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77BD406C" w:rsidR="00D477C0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1B6C27">
        <w:rPr>
          <w:rFonts w:ascii="Arial" w:hAnsi="Arial" w:cs="Arial"/>
          <w:color w:val="000000"/>
          <w:sz w:val="20"/>
          <w:szCs w:val="20"/>
        </w:rPr>
        <w:t xml:space="preserve">Praha </w:t>
      </w:r>
      <w:r w:rsidR="00CE524B">
        <w:rPr>
          <w:rFonts w:ascii="Arial" w:hAnsi="Arial" w:cs="Arial"/>
          <w:color w:val="000000"/>
          <w:sz w:val="20"/>
          <w:szCs w:val="20"/>
        </w:rPr>
        <w:t>10. května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 2023</w:t>
      </w:r>
    </w:p>
    <w:p w14:paraId="6318BE0A" w14:textId="77777777" w:rsidR="00D477C0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147B237E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30D643A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8550823" w14:textId="447203F1" w:rsidR="00D477C0" w:rsidRPr="00CE524B" w:rsidRDefault="00CE524B" w:rsidP="00CE524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0"/>
          <w:szCs w:val="40"/>
        </w:rPr>
      </w:pPr>
      <w:r w:rsidRPr="00CE524B">
        <w:rPr>
          <w:rFonts w:ascii="Arial" w:hAnsi="Arial" w:cs="Arial"/>
          <w:sz w:val="40"/>
          <w:szCs w:val="40"/>
        </w:rPr>
        <w:t>Siemens představuje digitální datový řetězec pro úsporu času a nákladů</w:t>
      </w:r>
    </w:p>
    <w:p w14:paraId="5125F9BC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160CEB1" w14:textId="7BC4FF05" w:rsidR="00CE524B" w:rsidRPr="00CE524B" w:rsidRDefault="00CE524B" w:rsidP="00CE524B">
      <w:pPr>
        <w:pStyle w:val="Odstavecseseznamem"/>
        <w:numPr>
          <w:ilvl w:val="0"/>
          <w:numId w:val="6"/>
        </w:numPr>
        <w:spacing w:after="0" w:line="360" w:lineRule="auto"/>
        <w:ind w:left="426" w:right="1814"/>
        <w:rPr>
          <w:rFonts w:ascii="Arial" w:hAnsi="Arial" w:cs="Arial"/>
        </w:rPr>
      </w:pPr>
      <w:r w:rsidRPr="00CE524B">
        <w:rPr>
          <w:rFonts w:ascii="Arial" w:hAnsi="Arial" w:cs="Arial"/>
        </w:rPr>
        <w:t xml:space="preserve">Pilotní projekt v továrně společnosti Bayer v </w:t>
      </w:r>
      <w:proofErr w:type="spellStart"/>
      <w:r w:rsidRPr="00CE524B">
        <w:rPr>
          <w:rFonts w:ascii="Arial" w:hAnsi="Arial" w:cs="Arial"/>
        </w:rPr>
        <w:t>Dormagenu</w:t>
      </w:r>
      <w:proofErr w:type="spellEnd"/>
    </w:p>
    <w:p w14:paraId="19E62EA6" w14:textId="43A8E2F5" w:rsidR="00CE524B" w:rsidRPr="00CE524B" w:rsidRDefault="00CE524B" w:rsidP="00CE524B">
      <w:pPr>
        <w:pStyle w:val="Odstavecseseznamem"/>
        <w:numPr>
          <w:ilvl w:val="0"/>
          <w:numId w:val="6"/>
        </w:numPr>
        <w:spacing w:after="0" w:line="360" w:lineRule="auto"/>
        <w:ind w:left="426" w:right="1814"/>
        <w:rPr>
          <w:rFonts w:ascii="Arial" w:hAnsi="Arial" w:cs="Arial"/>
        </w:rPr>
      </w:pPr>
      <w:r w:rsidRPr="00CE524B">
        <w:rPr>
          <w:rFonts w:ascii="Arial" w:hAnsi="Arial" w:cs="Arial"/>
        </w:rPr>
        <w:t>Spolehlivá identifikace výrobku pomocí ID odkazu a rychlý přístup k</w:t>
      </w:r>
      <w:r w:rsidRPr="00CE524B">
        <w:rPr>
          <w:rFonts w:ascii="Arial" w:hAnsi="Arial" w:cs="Arial"/>
        </w:rPr>
        <w:t> </w:t>
      </w:r>
      <w:r w:rsidRPr="00CE524B">
        <w:rPr>
          <w:rFonts w:ascii="Arial" w:hAnsi="Arial" w:cs="Arial"/>
        </w:rPr>
        <w:t>digitálním informacím o výrobku</w:t>
      </w:r>
    </w:p>
    <w:p w14:paraId="2E9861AF" w14:textId="40F275CB" w:rsidR="00CE524B" w:rsidRPr="00CE524B" w:rsidRDefault="00CE524B" w:rsidP="00CE524B">
      <w:pPr>
        <w:pStyle w:val="Odstavecseseznamem"/>
        <w:numPr>
          <w:ilvl w:val="0"/>
          <w:numId w:val="6"/>
        </w:numPr>
        <w:spacing w:after="0" w:line="360" w:lineRule="auto"/>
        <w:ind w:left="426" w:right="1814"/>
        <w:rPr>
          <w:rFonts w:ascii="Arial" w:hAnsi="Arial" w:cs="Arial"/>
        </w:rPr>
      </w:pPr>
      <w:r w:rsidRPr="00CE524B">
        <w:rPr>
          <w:rFonts w:ascii="Arial" w:hAnsi="Arial" w:cs="Arial"/>
        </w:rPr>
        <w:t>Automatické poskytování dat prostřednictvím platformy pro výměnu informací</w:t>
      </w:r>
    </w:p>
    <w:p w14:paraId="26E84613" w14:textId="77777777" w:rsidR="00CE524B" w:rsidRPr="00CE524B" w:rsidRDefault="00CE524B" w:rsidP="00CE524B">
      <w:pPr>
        <w:spacing w:after="0" w:line="360" w:lineRule="auto"/>
        <w:ind w:right="1814"/>
        <w:rPr>
          <w:rFonts w:ascii="Arial" w:hAnsi="Arial" w:cs="Arial"/>
        </w:rPr>
      </w:pPr>
    </w:p>
    <w:p w14:paraId="37D51607" w14:textId="2EEA1B0F" w:rsidR="00CE524B" w:rsidRPr="00CE524B" w:rsidRDefault="00CE524B" w:rsidP="00CE524B">
      <w:pPr>
        <w:spacing w:after="0" w:line="360" w:lineRule="auto"/>
        <w:ind w:right="1814"/>
        <w:rPr>
          <w:rFonts w:ascii="Arial" w:hAnsi="Arial" w:cs="Arial"/>
          <w:i/>
          <w:iCs/>
        </w:rPr>
      </w:pPr>
      <w:r w:rsidRPr="00CE524B">
        <w:rPr>
          <w:rFonts w:ascii="Arial" w:hAnsi="Arial" w:cs="Arial"/>
        </w:rPr>
        <w:t xml:space="preserve">Digitální a trvalý přístup k produktovým datům pro jednotlivé komponenty zařízení – to je základní myšlenka tzv. digitálního datového řetězce (DDC). Společnost Siemens je v oblasti mapování celého digitálního datového řetězce předním inovátorem. Aktuálně totiž dodala divizi </w:t>
      </w:r>
      <w:proofErr w:type="spellStart"/>
      <w:r w:rsidRPr="00CE524B">
        <w:rPr>
          <w:rFonts w:ascii="Arial" w:hAnsi="Arial" w:cs="Arial"/>
        </w:rPr>
        <w:t>Crop</w:t>
      </w:r>
      <w:proofErr w:type="spellEnd"/>
      <w:r w:rsidRPr="00CE524B">
        <w:rPr>
          <w:rFonts w:ascii="Arial" w:hAnsi="Arial" w:cs="Arial"/>
        </w:rPr>
        <w:t xml:space="preserve"> Science společnosti Bayer několik převodníků tlaku SITRANS P320 se standardizovanými ID odkazy pro jedinečnou identifikaci objektu. Tímto způsobem bylo možné přenést související specifickou digitální dokumentaci v souladu s předpisem VDI 2770 přímo do ERP systému, který se ve společnosti Bayer používá. </w:t>
      </w:r>
      <w:r w:rsidRPr="00CE524B">
        <w:rPr>
          <w:rFonts w:ascii="Arial" w:hAnsi="Arial" w:cs="Arial"/>
          <w:i/>
          <w:iCs/>
        </w:rPr>
        <w:t xml:space="preserve">„Díky digitálnímu datovému řetězci </w:t>
      </w:r>
      <w:proofErr w:type="gramStart"/>
      <w:r w:rsidRPr="00CE524B">
        <w:rPr>
          <w:rFonts w:ascii="Arial" w:hAnsi="Arial" w:cs="Arial"/>
          <w:i/>
          <w:iCs/>
        </w:rPr>
        <w:t>ušetří</w:t>
      </w:r>
      <w:proofErr w:type="gramEnd"/>
      <w:r w:rsidRPr="00CE524B">
        <w:rPr>
          <w:rFonts w:ascii="Arial" w:hAnsi="Arial" w:cs="Arial"/>
          <w:i/>
          <w:iCs/>
        </w:rPr>
        <w:t xml:space="preserve"> provozovatelé zařízení spoustu času a prostředků,“</w:t>
      </w:r>
      <w:r w:rsidRPr="00CE524B">
        <w:rPr>
          <w:rFonts w:ascii="Arial" w:hAnsi="Arial" w:cs="Arial"/>
        </w:rPr>
        <w:t xml:space="preserve"> uvedl Axel Lorenz, generální ředitel jednotky </w:t>
      </w:r>
      <w:proofErr w:type="spellStart"/>
      <w:r w:rsidRPr="00CE524B">
        <w:rPr>
          <w:rFonts w:ascii="Arial" w:hAnsi="Arial" w:cs="Arial"/>
        </w:rPr>
        <w:t>Process</w:t>
      </w:r>
      <w:proofErr w:type="spellEnd"/>
      <w:r w:rsidRPr="00CE524B">
        <w:rPr>
          <w:rFonts w:ascii="Arial" w:hAnsi="Arial" w:cs="Arial"/>
        </w:rPr>
        <w:t xml:space="preserve"> </w:t>
      </w:r>
      <w:proofErr w:type="spellStart"/>
      <w:r w:rsidRPr="00CE524B">
        <w:rPr>
          <w:rFonts w:ascii="Arial" w:hAnsi="Arial" w:cs="Arial"/>
        </w:rPr>
        <w:t>Automation</w:t>
      </w:r>
      <w:proofErr w:type="spellEnd"/>
      <w:r w:rsidRPr="00CE524B">
        <w:rPr>
          <w:rFonts w:ascii="Arial" w:hAnsi="Arial" w:cs="Arial"/>
        </w:rPr>
        <w:t xml:space="preserve"> společnosti Siemens. </w:t>
      </w:r>
      <w:r w:rsidRPr="00CE524B">
        <w:rPr>
          <w:rFonts w:ascii="Arial" w:hAnsi="Arial" w:cs="Arial"/>
          <w:i/>
          <w:iCs/>
        </w:rPr>
        <w:t>„Pracovníci údržby tráví v současné době většinu pracovní doby vyhledáváním relevantních informací. V budoucnu bude možné komponenty na provozní úrovni rychle a</w:t>
      </w:r>
      <w:r>
        <w:rPr>
          <w:rFonts w:ascii="Arial" w:hAnsi="Arial" w:cs="Arial"/>
          <w:i/>
          <w:iCs/>
        </w:rPr>
        <w:t> </w:t>
      </w:r>
      <w:r w:rsidRPr="00CE524B">
        <w:rPr>
          <w:rFonts w:ascii="Arial" w:hAnsi="Arial" w:cs="Arial"/>
          <w:i/>
          <w:iCs/>
        </w:rPr>
        <w:t>spolehlivě identifikovat pomocí mobilních zařízení. Všechny informace o daném komponentu jsou pak zároveň okamžitě k dispozici v digitální podobě, například pro potřeby provozu nebo údržby.“</w:t>
      </w:r>
    </w:p>
    <w:p w14:paraId="04BADD31" w14:textId="77777777" w:rsidR="00CE524B" w:rsidRPr="00CE524B" w:rsidRDefault="00CE524B" w:rsidP="00CE524B">
      <w:pPr>
        <w:spacing w:after="0" w:line="360" w:lineRule="auto"/>
        <w:ind w:right="1814"/>
        <w:rPr>
          <w:rFonts w:ascii="Arial" w:hAnsi="Arial" w:cs="Arial"/>
        </w:rPr>
      </w:pPr>
    </w:p>
    <w:p w14:paraId="0FC461B1" w14:textId="77777777" w:rsidR="00CE524B" w:rsidRPr="00CE524B" w:rsidRDefault="00CE524B" w:rsidP="00CE524B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CE524B">
        <w:rPr>
          <w:rFonts w:ascii="Arial" w:hAnsi="Arial" w:cs="Arial"/>
          <w:b/>
          <w:bCs/>
        </w:rPr>
        <w:t>Informace výrobce o jednotlivých komponentech zařízení jsou pro provoz klíčové</w:t>
      </w:r>
    </w:p>
    <w:p w14:paraId="7BE48250" w14:textId="439796ED" w:rsidR="00CE524B" w:rsidRPr="00CE524B" w:rsidRDefault="00CE524B" w:rsidP="00CE524B">
      <w:pPr>
        <w:spacing w:after="0" w:line="360" w:lineRule="auto"/>
        <w:ind w:right="1814"/>
        <w:rPr>
          <w:rFonts w:ascii="Arial" w:hAnsi="Arial" w:cs="Arial"/>
        </w:rPr>
      </w:pPr>
      <w:r w:rsidRPr="00CE524B">
        <w:rPr>
          <w:rFonts w:ascii="Arial" w:hAnsi="Arial" w:cs="Arial"/>
        </w:rPr>
        <w:t xml:space="preserve">V procesních závodech se používají nejrůznější technické produkty, komponenty a vybavení. Pro jejich správné plánování, instalaci, zprovoznění, provoz, čištění, </w:t>
      </w:r>
      <w:r w:rsidRPr="00CE524B">
        <w:rPr>
          <w:rFonts w:ascii="Arial" w:hAnsi="Arial" w:cs="Arial"/>
        </w:rPr>
        <w:lastRenderedPageBreak/>
        <w:t xml:space="preserve">údržbu a servis po celou dobu životnosti jsou klíčové informace obsažené ve specifikacích výrobce. Tyto informace lze nyní standardizovaným způsobem přečíst v cloudu prostřednictvím digitálního datového řetězce a zpřístupnit je bez ohledu na lokalitu. Za vznikem digitálního datového řetězce (Digital Data </w:t>
      </w:r>
      <w:proofErr w:type="spellStart"/>
      <w:r w:rsidRPr="00CE524B">
        <w:rPr>
          <w:rFonts w:ascii="Arial" w:hAnsi="Arial" w:cs="Arial"/>
        </w:rPr>
        <w:t>Chain</w:t>
      </w:r>
      <w:proofErr w:type="spellEnd"/>
      <w:r w:rsidRPr="00CE524B">
        <w:rPr>
          <w:rFonts w:ascii="Arial" w:hAnsi="Arial" w:cs="Arial"/>
        </w:rPr>
        <w:t xml:space="preserve">, DDC) stojí konsorcium </w:t>
      </w:r>
      <w:r w:rsidRPr="00CE524B">
        <w:rPr>
          <w:rFonts w:ascii="Arial" w:eastAsia="Times New Roman" w:hAnsi="Arial" w:cs="Arial"/>
        </w:rPr>
        <w:t xml:space="preserve">Digital Data </w:t>
      </w:r>
      <w:proofErr w:type="spellStart"/>
      <w:r w:rsidRPr="00CE524B">
        <w:rPr>
          <w:rFonts w:ascii="Arial" w:eastAsia="Times New Roman" w:hAnsi="Arial" w:cs="Arial"/>
        </w:rPr>
        <w:t>Chain</w:t>
      </w:r>
      <w:proofErr w:type="spellEnd"/>
      <w:r w:rsidRPr="00CE524B">
        <w:rPr>
          <w:rFonts w:ascii="Arial" w:eastAsia="Times New Roman" w:hAnsi="Arial" w:cs="Arial"/>
        </w:rPr>
        <w:t xml:space="preserve"> </w:t>
      </w:r>
      <w:proofErr w:type="spellStart"/>
      <w:r w:rsidRPr="00CE524B">
        <w:rPr>
          <w:rFonts w:ascii="Arial" w:eastAsia="Times New Roman" w:hAnsi="Arial" w:cs="Arial"/>
        </w:rPr>
        <w:t>Consortium</w:t>
      </w:r>
      <w:proofErr w:type="spellEnd"/>
      <w:r w:rsidRPr="00CE524B">
        <w:rPr>
          <w:rFonts w:ascii="Arial" w:eastAsia="Times New Roman" w:hAnsi="Arial" w:cs="Arial"/>
        </w:rPr>
        <w:t xml:space="preserve"> (DDCC)</w:t>
      </w:r>
      <w:r w:rsidRPr="00CE524B">
        <w:rPr>
          <w:rFonts w:ascii="Arial" w:hAnsi="Arial" w:cs="Arial"/>
        </w:rPr>
        <w:t>, které od roku 2021 sdružuje přes 50 společností působících v procesním průmyslu. Jeho cílem je vytvořit standardy a platformy pro vzájemnou výměnu informací. V</w:t>
      </w:r>
      <w:r w:rsidRPr="00CE524B">
        <w:rPr>
          <w:rFonts w:ascii="Arial" w:hAnsi="Arial" w:cs="Arial"/>
        </w:rPr>
        <w:t> </w:t>
      </w:r>
      <w:r w:rsidRPr="00CE524B">
        <w:rPr>
          <w:rFonts w:ascii="Arial" w:hAnsi="Arial" w:cs="Arial"/>
        </w:rPr>
        <w:t xml:space="preserve">budoucnu by mělo být možné jednotlivě identifikovat všechny fyzické objekty v zařízení prostřednictvím digitálního štítku – po celou dobu jejich životnosti a ve všech fázích životního cyklu výrobku. </w:t>
      </w:r>
    </w:p>
    <w:p w14:paraId="08682E0D" w14:textId="77777777" w:rsidR="00CE524B" w:rsidRPr="00CE524B" w:rsidRDefault="00CE524B" w:rsidP="00CE524B">
      <w:pPr>
        <w:spacing w:after="0" w:line="360" w:lineRule="auto"/>
        <w:ind w:right="1814"/>
        <w:rPr>
          <w:rFonts w:ascii="Arial" w:hAnsi="Arial" w:cs="Arial"/>
        </w:rPr>
      </w:pPr>
    </w:p>
    <w:p w14:paraId="1FBB6D49" w14:textId="77777777" w:rsidR="00CE524B" w:rsidRPr="00CE524B" w:rsidRDefault="00CE524B" w:rsidP="00CE524B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CE524B">
        <w:rPr>
          <w:rFonts w:ascii="Arial" w:hAnsi="Arial" w:cs="Arial"/>
          <w:b/>
          <w:bCs/>
        </w:rPr>
        <w:t>Stačí naskenovat a všechny informace budou přeneseny do ERP systému</w:t>
      </w:r>
    </w:p>
    <w:p w14:paraId="745C44B6" w14:textId="0F1CBA52" w:rsidR="00CE524B" w:rsidRPr="00CE524B" w:rsidRDefault="00CE524B" w:rsidP="00CE524B">
      <w:pPr>
        <w:spacing w:after="0" w:line="360" w:lineRule="auto"/>
        <w:ind w:right="1814"/>
        <w:rPr>
          <w:rFonts w:ascii="Arial" w:hAnsi="Arial" w:cs="Arial"/>
        </w:rPr>
      </w:pPr>
      <w:r w:rsidRPr="00CE524B">
        <w:rPr>
          <w:rFonts w:ascii="Arial" w:hAnsi="Arial" w:cs="Arial"/>
        </w:rPr>
        <w:t xml:space="preserve">Konzistentnost dat v rámci digitálního datového řetězce zajistí tři technologie: automatická identifikace komponent zařízení (podle IEC 61406-1), digitální informace o výrobci (podle směrnice VDI 2770) pro standardizované poskytování dat a cloudová informační platforma (IEP – </w:t>
      </w:r>
      <w:proofErr w:type="spellStart"/>
      <w:r w:rsidRPr="00CE524B">
        <w:rPr>
          <w:rFonts w:ascii="Arial" w:hAnsi="Arial" w:cs="Arial"/>
        </w:rPr>
        <w:t>Information</w:t>
      </w:r>
      <w:proofErr w:type="spellEnd"/>
      <w:r w:rsidRPr="00CE524B">
        <w:rPr>
          <w:rFonts w:ascii="Arial" w:hAnsi="Arial" w:cs="Arial"/>
        </w:rPr>
        <w:t xml:space="preserve"> Exchange </w:t>
      </w:r>
      <w:proofErr w:type="spellStart"/>
      <w:r w:rsidRPr="00CE524B">
        <w:rPr>
          <w:rFonts w:ascii="Arial" w:hAnsi="Arial" w:cs="Arial"/>
        </w:rPr>
        <w:t>Platform</w:t>
      </w:r>
      <w:proofErr w:type="spellEnd"/>
      <w:r w:rsidRPr="00CE524B">
        <w:rPr>
          <w:rFonts w:ascii="Arial" w:hAnsi="Arial" w:cs="Arial"/>
        </w:rPr>
        <w:t xml:space="preserve">). Minimální požadavky na globálně unikátní identifikaci fyzických objektů jsou uvedeny v mezinárodní normě IEC 61406-1. V souladu s touto normou dodává Siemens stále více přístrojů, které obsahují tento identifikační odkaz pro přístup do cloudu, jehož prostřednictvím jsou poskytovány informace o výrobku. </w:t>
      </w:r>
      <w:r w:rsidRPr="00CE524B">
        <w:rPr>
          <w:rFonts w:ascii="Arial" w:hAnsi="Arial" w:cs="Arial"/>
          <w:i/>
          <w:iCs/>
        </w:rPr>
        <w:t>„Digitální datový řetězec umožňuje přenášet specifikace výrobců komponent přímo do ERP systému příjemce během skenování při příjmu zboží,“</w:t>
      </w:r>
      <w:r w:rsidRPr="00CE524B">
        <w:rPr>
          <w:rFonts w:ascii="Arial" w:hAnsi="Arial" w:cs="Arial"/>
        </w:rPr>
        <w:t xml:space="preserve"> dodává A.</w:t>
      </w:r>
      <w:r w:rsidRPr="00CE524B">
        <w:rPr>
          <w:rFonts w:ascii="Arial" w:hAnsi="Arial" w:cs="Arial"/>
        </w:rPr>
        <w:t> </w:t>
      </w:r>
      <w:r w:rsidRPr="00CE524B">
        <w:rPr>
          <w:rFonts w:ascii="Arial" w:hAnsi="Arial" w:cs="Arial"/>
        </w:rPr>
        <w:t>Lorenz.</w:t>
      </w:r>
    </w:p>
    <w:p w14:paraId="12C4E6FE" w14:textId="77777777" w:rsidR="00CE524B" w:rsidRPr="00CE524B" w:rsidRDefault="00CE524B" w:rsidP="00CE524B">
      <w:pPr>
        <w:spacing w:after="0" w:line="360" w:lineRule="auto"/>
        <w:ind w:right="1814"/>
        <w:rPr>
          <w:rFonts w:ascii="Arial" w:hAnsi="Arial" w:cs="Arial"/>
        </w:rPr>
      </w:pPr>
      <w:r w:rsidRPr="00CE524B">
        <w:rPr>
          <w:rFonts w:ascii="Arial" w:hAnsi="Arial" w:cs="Arial"/>
        </w:rPr>
        <w:t xml:space="preserve">Kromě převodníku tlaku SITRANS P320 nabízí Siemens i další produkty kompatibilní s DDC, například modul digitálního výstupu DQ 16 pro řídicí systém SIMATIC S7-1500. </w:t>
      </w:r>
    </w:p>
    <w:p w14:paraId="5531DB2E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53C16F47" w14:textId="3A95BCC5" w:rsidR="001B6C27" w:rsidRDefault="001B6C27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7" w:history="1">
        <w:r w:rsidR="00CE524B" w:rsidRPr="00667B17">
          <w:rPr>
            <w:rStyle w:val="Hypertextovodkaz"/>
            <w:rFonts w:ascii="Arial" w:hAnsi="Arial" w:cs="Arial"/>
          </w:rPr>
          <w:t>https://www.siemenspress.cz/siemens-predstavuje-digitalni-datovy-retezec-pro-usporu-casu-a-nakladu/</w:t>
        </w:r>
      </w:hyperlink>
    </w:p>
    <w:p w14:paraId="7A7DA78D" w14:textId="5F47778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103CD04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080F0A44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3A343DFD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088C4ED7" w14:textId="77777777" w:rsidR="0068226D" w:rsidRPr="0068226D" w:rsidRDefault="0068226D" w:rsidP="0068226D">
      <w:pPr>
        <w:rPr>
          <w:rFonts w:ascii="Arial" w:hAnsi="Arial" w:cs="Arial"/>
          <w:sz w:val="16"/>
          <w:szCs w:val="16"/>
        </w:rPr>
      </w:pPr>
      <w:r w:rsidRPr="0068226D">
        <w:rPr>
          <w:rFonts w:ascii="Arial" w:hAnsi="Arial" w:cs="Arial"/>
          <w:b/>
          <w:bCs/>
          <w:sz w:val="16"/>
          <w:szCs w:val="16"/>
        </w:rPr>
        <w:lastRenderedPageBreak/>
        <w:t>Siemens AG</w:t>
      </w:r>
      <w:r w:rsidRPr="0068226D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</w:t>
      </w:r>
      <w:proofErr w:type="gramStart"/>
      <w:r w:rsidRPr="0068226D">
        <w:rPr>
          <w:rFonts w:ascii="Arial" w:hAnsi="Arial" w:cs="Arial"/>
          <w:sz w:val="16"/>
          <w:szCs w:val="16"/>
        </w:rPr>
        <w:t>vytváří</w:t>
      </w:r>
      <w:proofErr w:type="gramEnd"/>
      <w:r w:rsidRPr="0068226D">
        <w:rPr>
          <w:rFonts w:ascii="Arial" w:hAnsi="Arial" w:cs="Arial"/>
          <w:sz w:val="16"/>
          <w:szCs w:val="16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68226D">
        <w:rPr>
          <w:rFonts w:ascii="Arial" w:hAnsi="Arial" w:cs="Arial"/>
          <w:sz w:val="16"/>
          <w:szCs w:val="16"/>
        </w:rPr>
        <w:t>Healthineers</w:t>
      </w:r>
      <w:proofErr w:type="spellEnd"/>
      <w:r w:rsidRPr="0068226D">
        <w:rPr>
          <w:rFonts w:ascii="Arial" w:hAnsi="Arial" w:cs="Arial"/>
          <w:sz w:val="16"/>
          <w:szCs w:val="16"/>
        </w:rPr>
        <w:t xml:space="preserve">, která je předním světovým poskytovatelem zdravotnických technologií a </w:t>
      </w:r>
      <w:proofErr w:type="gramStart"/>
      <w:r w:rsidRPr="0068226D">
        <w:rPr>
          <w:rFonts w:ascii="Arial" w:hAnsi="Arial" w:cs="Arial"/>
          <w:sz w:val="16"/>
          <w:szCs w:val="16"/>
        </w:rPr>
        <w:t>utváří</w:t>
      </w:r>
      <w:proofErr w:type="gramEnd"/>
      <w:r w:rsidRPr="0068226D">
        <w:rPr>
          <w:rFonts w:ascii="Arial" w:hAnsi="Arial" w:cs="Arial"/>
          <w:sz w:val="16"/>
          <w:szCs w:val="16"/>
        </w:rPr>
        <w:t xml:space="preserve"> tak budoucnost zdravotní péče. Siemens je rovněž držitelem menšinového podílu ve společnosti Siemens Energy, která je světovým lídrem v oblasti přenosu a výroby elektrické energie. Ve fiskálním roce 2022, který skončil 30. září 2022, dosáhla skupina Siemens celosvětově tržeb ve výši 70 miliard eur a čistého zisku 4,4 miliardy eur. K 30. září 2022 měla společnost po celém světě přibližně 311 000 zaměstnanců. Další informace jsou k dispozici na internetové adrese </w:t>
      </w:r>
      <w:hyperlink r:id="rId11" w:history="1">
        <w:r w:rsidRPr="0068226D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68226D">
        <w:rPr>
          <w:rFonts w:ascii="Arial" w:hAnsi="Arial" w:cs="Arial"/>
          <w:sz w:val="16"/>
          <w:szCs w:val="16"/>
        </w:rPr>
        <w:t>.</w:t>
      </w:r>
    </w:p>
    <w:p w14:paraId="09B937C5" w14:textId="0E585928" w:rsidR="0068226D" w:rsidRDefault="0068226D" w:rsidP="0068226D">
      <w:pPr>
        <w:rPr>
          <w:rFonts w:ascii="Arial" w:hAnsi="Arial" w:cs="Arial"/>
          <w:sz w:val="16"/>
          <w:szCs w:val="16"/>
        </w:rPr>
      </w:pPr>
      <w:bookmarkStart w:id="0" w:name="_Hlk119656238"/>
      <w:r w:rsidRPr="0068226D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68226D">
        <w:rPr>
          <w:rFonts w:ascii="Arial" w:hAnsi="Arial" w:cs="Arial"/>
          <w:sz w:val="16"/>
          <w:szCs w:val="16"/>
        </w:rPr>
        <w:t>patří</w:t>
      </w:r>
      <w:proofErr w:type="gramEnd"/>
      <w:r w:rsidRPr="0068226D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Energy, Siemens </w:t>
      </w:r>
      <w:proofErr w:type="spellStart"/>
      <w:r w:rsidRPr="0068226D">
        <w:rPr>
          <w:rFonts w:ascii="Arial" w:hAnsi="Arial" w:cs="Arial"/>
          <w:sz w:val="16"/>
          <w:szCs w:val="16"/>
        </w:rPr>
        <w:t>Healthineers</w:t>
      </w:r>
      <w:proofErr w:type="spellEnd"/>
      <w:r w:rsidRPr="0068226D">
        <w:rPr>
          <w:rFonts w:ascii="Arial" w:hAnsi="Arial" w:cs="Arial"/>
          <w:sz w:val="16"/>
          <w:szCs w:val="16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informací: </w:t>
      </w:r>
      <w:hyperlink r:id="rId12" w:history="1">
        <w:r w:rsidRPr="00213208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p w14:paraId="76FE2B8F" w14:textId="77777777" w:rsidR="0068226D" w:rsidRPr="0068226D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Siemensova 1, 155 </w:t>
    </w:r>
    <w:proofErr w:type="gramStart"/>
    <w:r>
      <w:rPr>
        <w:rFonts w:ascii="Arial" w:hAnsi="Arial" w:cs="Arial"/>
        <w:color w:val="000000"/>
        <w:sz w:val="16"/>
        <w:szCs w:val="16"/>
      </w:rPr>
      <w:t>00  Praha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9B8C9A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4155E"/>
    <w:multiLevelType w:val="hybridMultilevel"/>
    <w:tmpl w:val="57328AF8"/>
    <w:lvl w:ilvl="0" w:tplc="C0ECB3C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20754"/>
    <w:multiLevelType w:val="hybridMultilevel"/>
    <w:tmpl w:val="A516A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2"/>
  </w:num>
  <w:num w:numId="2" w16cid:durableId="387651930">
    <w:abstractNumId w:val="1"/>
  </w:num>
  <w:num w:numId="3" w16cid:durableId="345253502">
    <w:abstractNumId w:val="3"/>
  </w:num>
  <w:num w:numId="4" w16cid:durableId="770246978">
    <w:abstractNumId w:val="5"/>
  </w:num>
  <w:num w:numId="5" w16cid:durableId="953050870">
    <w:abstractNumId w:val="0"/>
  </w:num>
  <w:num w:numId="6" w16cid:durableId="1186477699">
    <w:abstractNumId w:val="6"/>
  </w:num>
  <w:num w:numId="7" w16cid:durableId="1657953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1B002E"/>
    <w:rsid w:val="001B6C27"/>
    <w:rsid w:val="00244CD8"/>
    <w:rsid w:val="00285228"/>
    <w:rsid w:val="002D1A06"/>
    <w:rsid w:val="00375602"/>
    <w:rsid w:val="00401F6D"/>
    <w:rsid w:val="00595A16"/>
    <w:rsid w:val="00663FA3"/>
    <w:rsid w:val="006772DB"/>
    <w:rsid w:val="0068226D"/>
    <w:rsid w:val="006A5236"/>
    <w:rsid w:val="00770749"/>
    <w:rsid w:val="008A0228"/>
    <w:rsid w:val="008B78F9"/>
    <w:rsid w:val="008C63B4"/>
    <w:rsid w:val="008D7CAA"/>
    <w:rsid w:val="00985C58"/>
    <w:rsid w:val="00991D2B"/>
    <w:rsid w:val="009B2DD2"/>
    <w:rsid w:val="00A166FC"/>
    <w:rsid w:val="00A30D93"/>
    <w:rsid w:val="00B02CC0"/>
    <w:rsid w:val="00B56073"/>
    <w:rsid w:val="00BA5017"/>
    <w:rsid w:val="00BD261F"/>
    <w:rsid w:val="00BD6E9E"/>
    <w:rsid w:val="00C32AC9"/>
    <w:rsid w:val="00CE524B"/>
    <w:rsid w:val="00D477C0"/>
    <w:rsid w:val="00DD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siemens-predstavuje-digitalni-datovy-retezec-pro-usporu-casu-a-nakladu/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SiemensCze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SiemensCzec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893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Hlavatá, Lenka (RC-CZ CM EI)</cp:lastModifiedBy>
  <cp:revision>2</cp:revision>
  <dcterms:created xsi:type="dcterms:W3CDTF">2023-05-10T13:23:00Z</dcterms:created>
  <dcterms:modified xsi:type="dcterms:W3CDTF">2023-05-10T13:23:00Z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2023-05-10T13:22:54Z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