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B248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398C51D1" w14:textId="2A19AEE1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EE3564">
        <w:rPr>
          <w:rFonts w:ascii="Arial" w:hAnsi="Arial" w:cs="Arial"/>
          <w:color w:val="000000"/>
          <w:sz w:val="20"/>
          <w:szCs w:val="20"/>
        </w:rPr>
        <w:t>P</w:t>
      </w:r>
      <w:r w:rsidR="001E0501">
        <w:rPr>
          <w:rFonts w:ascii="Arial" w:hAnsi="Arial" w:cs="Arial"/>
          <w:color w:val="000000"/>
          <w:sz w:val="20"/>
          <w:szCs w:val="20"/>
        </w:rPr>
        <w:t>raha 6. dubna 2022</w:t>
      </w:r>
    </w:p>
    <w:p w14:paraId="572B9AB6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3EDB2583" w14:textId="77777777" w:rsidR="00D477C0" w:rsidRPr="007A7643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83AF3EB" w14:textId="77777777" w:rsidR="00D477C0" w:rsidRPr="007A7643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A13BD7E" w14:textId="77777777" w:rsidR="001E0501" w:rsidRPr="001E0501" w:rsidRDefault="001E0501" w:rsidP="001E0501">
      <w:pPr>
        <w:pStyle w:val="Nzev"/>
        <w:rPr>
          <w:rFonts w:ascii="Arial" w:hAnsi="Arial" w:cs="Arial"/>
          <w:b w:val="0"/>
          <w:bCs/>
          <w:sz w:val="40"/>
          <w:szCs w:val="96"/>
        </w:rPr>
      </w:pPr>
      <w:r w:rsidRPr="001E0501">
        <w:rPr>
          <w:rFonts w:ascii="Arial" w:hAnsi="Arial" w:cs="Arial"/>
          <w:b w:val="0"/>
          <w:bCs/>
          <w:sz w:val="40"/>
          <w:szCs w:val="96"/>
        </w:rPr>
        <w:t xml:space="preserve">Siemens COMOS pomáhá firmě </w:t>
      </w:r>
      <w:proofErr w:type="spellStart"/>
      <w:r w:rsidRPr="001E0501">
        <w:rPr>
          <w:rFonts w:ascii="Arial" w:hAnsi="Arial" w:cs="Arial"/>
          <w:b w:val="0"/>
          <w:bCs/>
          <w:sz w:val="40"/>
          <w:szCs w:val="96"/>
        </w:rPr>
        <w:t>Doosan</w:t>
      </w:r>
      <w:proofErr w:type="spellEnd"/>
      <w:r w:rsidRPr="001E0501">
        <w:rPr>
          <w:rFonts w:ascii="Arial" w:hAnsi="Arial" w:cs="Arial"/>
          <w:b w:val="0"/>
          <w:bCs/>
          <w:sz w:val="40"/>
          <w:szCs w:val="96"/>
        </w:rPr>
        <w:t xml:space="preserve"> Škoda </w:t>
      </w:r>
      <w:proofErr w:type="spellStart"/>
      <w:r w:rsidRPr="001E0501">
        <w:rPr>
          <w:rFonts w:ascii="Arial" w:hAnsi="Arial" w:cs="Arial"/>
          <w:b w:val="0"/>
          <w:bCs/>
          <w:sz w:val="40"/>
          <w:szCs w:val="96"/>
        </w:rPr>
        <w:t>Power</w:t>
      </w:r>
      <w:proofErr w:type="spellEnd"/>
      <w:r w:rsidRPr="001E0501">
        <w:rPr>
          <w:rFonts w:ascii="Arial" w:hAnsi="Arial" w:cs="Arial"/>
          <w:b w:val="0"/>
          <w:bCs/>
          <w:sz w:val="40"/>
          <w:szCs w:val="96"/>
        </w:rPr>
        <w:t xml:space="preserve"> zvyšovat kvalitu a produktivitu projektování energetických zařízení</w:t>
      </w:r>
    </w:p>
    <w:p w14:paraId="26201EA1" w14:textId="375F653D" w:rsidR="001E0501" w:rsidRDefault="001E0501" w:rsidP="001E0501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1E0501">
        <w:rPr>
          <w:rFonts w:ascii="Arial" w:hAnsi="Arial" w:cs="Arial"/>
          <w:b/>
          <w:bCs/>
        </w:rPr>
        <w:t xml:space="preserve">Ve firmě </w:t>
      </w:r>
      <w:proofErr w:type="spellStart"/>
      <w:r w:rsidRPr="001E0501">
        <w:rPr>
          <w:rFonts w:ascii="Arial" w:hAnsi="Arial" w:cs="Arial"/>
          <w:b/>
          <w:bCs/>
        </w:rPr>
        <w:t>Doosan</w:t>
      </w:r>
      <w:proofErr w:type="spellEnd"/>
      <w:r w:rsidRPr="001E0501">
        <w:rPr>
          <w:rFonts w:ascii="Arial" w:hAnsi="Arial" w:cs="Arial"/>
          <w:b/>
          <w:bCs/>
        </w:rPr>
        <w:t xml:space="preserve"> Škoda </w:t>
      </w:r>
      <w:proofErr w:type="spellStart"/>
      <w:r w:rsidRPr="001E0501">
        <w:rPr>
          <w:rFonts w:ascii="Arial" w:hAnsi="Arial" w:cs="Arial"/>
          <w:b/>
          <w:bCs/>
        </w:rPr>
        <w:t>Power</w:t>
      </w:r>
      <w:proofErr w:type="spellEnd"/>
      <w:r w:rsidRPr="001E0501">
        <w:rPr>
          <w:rFonts w:ascii="Arial" w:hAnsi="Arial" w:cs="Arial"/>
          <w:b/>
          <w:bCs/>
        </w:rPr>
        <w:t xml:space="preserve"> pomohlo multiprofesní inženýrské prostředí COMOS od firmy Siemens zvýšit produktivitu inženýrské práce na projektech energetických zařízení dodávaných zákazníkům po celém světě o 30 %.</w:t>
      </w:r>
    </w:p>
    <w:p w14:paraId="61BBAA34" w14:textId="77777777" w:rsidR="001E0501" w:rsidRPr="001E0501" w:rsidRDefault="001E0501" w:rsidP="001E0501">
      <w:pPr>
        <w:spacing w:after="0" w:line="360" w:lineRule="auto"/>
        <w:ind w:right="1814"/>
        <w:rPr>
          <w:rFonts w:ascii="Arial" w:hAnsi="Arial" w:cs="Arial"/>
          <w:b/>
          <w:bCs/>
        </w:rPr>
      </w:pPr>
    </w:p>
    <w:p w14:paraId="3943CB59" w14:textId="777D6CF2" w:rsidR="001E0501" w:rsidRDefault="001E0501" w:rsidP="001E0501">
      <w:pPr>
        <w:spacing w:after="0" w:line="360" w:lineRule="auto"/>
        <w:ind w:right="1814"/>
        <w:rPr>
          <w:rFonts w:ascii="Arial" w:hAnsi="Arial" w:cs="Arial"/>
        </w:rPr>
      </w:pPr>
      <w:r w:rsidRPr="001E0501">
        <w:rPr>
          <w:rFonts w:ascii="Arial" w:hAnsi="Arial" w:cs="Arial"/>
        </w:rPr>
        <w:t xml:space="preserve">Společnost </w:t>
      </w:r>
      <w:proofErr w:type="spellStart"/>
      <w:r w:rsidRPr="001E0501">
        <w:rPr>
          <w:rFonts w:ascii="Arial" w:hAnsi="Arial" w:cs="Arial"/>
        </w:rPr>
        <w:t>Doosan</w:t>
      </w:r>
      <w:proofErr w:type="spellEnd"/>
      <w:r w:rsidRPr="001E0501">
        <w:rPr>
          <w:rFonts w:ascii="Arial" w:hAnsi="Arial" w:cs="Arial"/>
        </w:rPr>
        <w:t xml:space="preserve"> Škoda </w:t>
      </w:r>
      <w:proofErr w:type="spellStart"/>
      <w:r w:rsidRPr="001E0501">
        <w:rPr>
          <w:rFonts w:ascii="Arial" w:hAnsi="Arial" w:cs="Arial"/>
        </w:rPr>
        <w:t>Power</w:t>
      </w:r>
      <w:proofErr w:type="spellEnd"/>
      <w:r w:rsidRPr="001E0501">
        <w:rPr>
          <w:rFonts w:ascii="Arial" w:hAnsi="Arial" w:cs="Arial"/>
        </w:rPr>
        <w:t xml:space="preserve"> z Plzně je výrobce parních turbín s více než stoletou tradicí. Zákazníkům z celého světa dodává nejen turbíny, ale i celá energetická zařízení na klíč.</w:t>
      </w:r>
    </w:p>
    <w:p w14:paraId="21C97AE0" w14:textId="77777777" w:rsidR="001E0501" w:rsidRPr="001E0501" w:rsidRDefault="001E0501" w:rsidP="001E0501">
      <w:pPr>
        <w:spacing w:after="0" w:line="360" w:lineRule="auto"/>
        <w:ind w:right="1814"/>
        <w:rPr>
          <w:rFonts w:ascii="Arial" w:hAnsi="Arial" w:cs="Arial"/>
        </w:rPr>
      </w:pPr>
    </w:p>
    <w:p w14:paraId="4E65E171" w14:textId="497B99B3" w:rsidR="001E0501" w:rsidRDefault="001E0501" w:rsidP="001E0501">
      <w:pPr>
        <w:spacing w:after="0" w:line="360" w:lineRule="auto"/>
        <w:ind w:right="1814"/>
        <w:rPr>
          <w:rFonts w:ascii="Arial" w:hAnsi="Arial" w:cs="Arial"/>
        </w:rPr>
      </w:pPr>
      <w:r w:rsidRPr="001E0501">
        <w:rPr>
          <w:rFonts w:ascii="Arial" w:hAnsi="Arial" w:cs="Arial"/>
        </w:rPr>
        <w:t xml:space="preserve">Dodávky takových zařízení jsou velmi náročné na inženýrskou práci. Na každém projektu musí spolupracovat strojní inženýři, elektroprojektanti, odborníci na měření a regulaci a další inženýrské profese. </w:t>
      </w:r>
    </w:p>
    <w:p w14:paraId="25C435F4" w14:textId="77777777" w:rsidR="001E0501" w:rsidRPr="001E0501" w:rsidRDefault="001E0501" w:rsidP="001E0501">
      <w:pPr>
        <w:spacing w:after="0" w:line="360" w:lineRule="auto"/>
        <w:ind w:right="1814"/>
        <w:rPr>
          <w:rFonts w:ascii="Arial" w:hAnsi="Arial" w:cs="Arial"/>
        </w:rPr>
      </w:pPr>
    </w:p>
    <w:p w14:paraId="04978FD5" w14:textId="7356A7E1" w:rsidR="001E0501" w:rsidRDefault="001E0501" w:rsidP="001E0501">
      <w:pPr>
        <w:spacing w:after="0" w:line="360" w:lineRule="auto"/>
        <w:ind w:right="1814"/>
        <w:rPr>
          <w:rFonts w:ascii="Arial" w:hAnsi="Arial" w:cs="Arial"/>
        </w:rPr>
      </w:pPr>
      <w:r w:rsidRPr="001E0501">
        <w:rPr>
          <w:rFonts w:ascii="Arial" w:hAnsi="Arial" w:cs="Arial"/>
        </w:rPr>
        <w:t>Donedávna používalo každé konstrukční a projektové oddělení firmy svůj vlastní inženýrský software a předávání podkladů mezi nimi bylo velmi komplikované. Společnost proto v roce 2014 vyhlásila výběrové řízení na nový inženýrský software, který by jí pomohl uvedené nedostatky odstranit. Stanovená kritéria nejlépe splnil multiprofesní inženýrský systém COMOS od firmy Siemens.</w:t>
      </w:r>
    </w:p>
    <w:p w14:paraId="5E736590" w14:textId="77777777" w:rsidR="001E0501" w:rsidRPr="001E0501" w:rsidRDefault="001E0501" w:rsidP="001E0501">
      <w:pPr>
        <w:spacing w:after="0" w:line="360" w:lineRule="auto"/>
        <w:ind w:right="1814"/>
        <w:rPr>
          <w:rFonts w:ascii="Arial" w:hAnsi="Arial" w:cs="Arial"/>
        </w:rPr>
      </w:pPr>
    </w:p>
    <w:p w14:paraId="49F65567" w14:textId="1F3DD970" w:rsidR="001E0501" w:rsidRPr="001E0501" w:rsidRDefault="001E0501" w:rsidP="001E0501">
      <w:pPr>
        <w:spacing w:after="0" w:line="360" w:lineRule="auto"/>
        <w:ind w:right="1814"/>
        <w:rPr>
          <w:rFonts w:ascii="Arial" w:hAnsi="Arial" w:cs="Arial"/>
        </w:rPr>
      </w:pPr>
      <w:r w:rsidRPr="001E0501">
        <w:rPr>
          <w:rFonts w:ascii="Arial" w:hAnsi="Arial" w:cs="Arial"/>
        </w:rPr>
        <w:t>„</w:t>
      </w:r>
      <w:r w:rsidRPr="001E0501">
        <w:rPr>
          <w:rFonts w:ascii="Arial" w:hAnsi="Arial" w:cs="Arial"/>
          <w:i/>
          <w:iCs/>
        </w:rPr>
        <w:t>Projektování energetického zařízení začíná návrhem procesního zapojení, k němu se vytváří schéma měření a regulace, a nakonec vzniká 3D model, podle nějž se objednávají například mechanické komponenty, jako jsou ocelové konstrukce nebo potrubí</w:t>
      </w:r>
      <w:r w:rsidRPr="001E0501">
        <w:rPr>
          <w:rFonts w:ascii="Arial" w:hAnsi="Arial" w:cs="Arial"/>
        </w:rPr>
        <w:t xml:space="preserve">,“ říká Jaromír Čihák, vedoucí </w:t>
      </w:r>
      <w:proofErr w:type="spellStart"/>
      <w:r w:rsidRPr="001E0501">
        <w:rPr>
          <w:rFonts w:ascii="Arial" w:hAnsi="Arial" w:cs="Arial"/>
        </w:rPr>
        <w:t>engineringu</w:t>
      </w:r>
      <w:proofErr w:type="spellEnd"/>
      <w:r w:rsidRPr="001E0501">
        <w:rPr>
          <w:rFonts w:ascii="Arial" w:hAnsi="Arial" w:cs="Arial"/>
        </w:rPr>
        <w:t xml:space="preserve"> ve firmě </w:t>
      </w:r>
      <w:proofErr w:type="spellStart"/>
      <w:r w:rsidRPr="001E0501">
        <w:rPr>
          <w:rFonts w:ascii="Arial" w:hAnsi="Arial" w:cs="Arial"/>
        </w:rPr>
        <w:t>Doosan</w:t>
      </w:r>
      <w:proofErr w:type="spellEnd"/>
      <w:r w:rsidRPr="001E0501">
        <w:rPr>
          <w:rFonts w:ascii="Arial" w:hAnsi="Arial" w:cs="Arial"/>
        </w:rPr>
        <w:t xml:space="preserve"> Škoda </w:t>
      </w:r>
      <w:proofErr w:type="spellStart"/>
      <w:r w:rsidRPr="001E0501">
        <w:rPr>
          <w:rFonts w:ascii="Arial" w:hAnsi="Arial" w:cs="Arial"/>
        </w:rPr>
        <w:t>Power</w:t>
      </w:r>
      <w:proofErr w:type="spellEnd"/>
      <w:r w:rsidRPr="001E0501">
        <w:rPr>
          <w:rFonts w:ascii="Arial" w:hAnsi="Arial" w:cs="Arial"/>
        </w:rPr>
        <w:t>. „</w:t>
      </w:r>
      <w:proofErr w:type="spellStart"/>
      <w:r w:rsidRPr="001E0501">
        <w:rPr>
          <w:rFonts w:ascii="Arial" w:hAnsi="Arial" w:cs="Arial"/>
          <w:i/>
          <w:iCs/>
        </w:rPr>
        <w:t>Comos</w:t>
      </w:r>
      <w:proofErr w:type="spellEnd"/>
      <w:r w:rsidRPr="001E0501">
        <w:rPr>
          <w:rFonts w:ascii="Arial" w:hAnsi="Arial" w:cs="Arial"/>
          <w:i/>
          <w:iCs/>
        </w:rPr>
        <w:t xml:space="preserve"> jsme zvolili proto, že je to otevřený software, který si můžeme snadno přizpůsobit. Oceňujeme také intuitivní ovládání, přehlednost a</w:t>
      </w:r>
      <w:r>
        <w:rPr>
          <w:rFonts w:ascii="Arial" w:hAnsi="Arial" w:cs="Arial"/>
          <w:i/>
          <w:iCs/>
        </w:rPr>
        <w:t> </w:t>
      </w:r>
      <w:r w:rsidRPr="001E0501">
        <w:rPr>
          <w:rFonts w:ascii="Arial" w:hAnsi="Arial" w:cs="Arial"/>
          <w:i/>
          <w:iCs/>
        </w:rPr>
        <w:t>snadné zaškolení obsluhy</w:t>
      </w:r>
      <w:r w:rsidRPr="001E0501">
        <w:rPr>
          <w:rFonts w:ascii="Arial" w:hAnsi="Arial" w:cs="Arial"/>
        </w:rPr>
        <w:t>.“</w:t>
      </w:r>
    </w:p>
    <w:p w14:paraId="0300A4C5" w14:textId="0C0C24D9" w:rsidR="001E0501" w:rsidRDefault="001E0501" w:rsidP="001E0501">
      <w:pPr>
        <w:spacing w:after="0" w:line="360" w:lineRule="auto"/>
        <w:ind w:right="1814"/>
        <w:rPr>
          <w:rFonts w:ascii="Arial" w:hAnsi="Arial" w:cs="Arial"/>
        </w:rPr>
      </w:pPr>
      <w:r w:rsidRPr="001E0501">
        <w:rPr>
          <w:rFonts w:ascii="Arial" w:hAnsi="Arial" w:cs="Arial"/>
        </w:rPr>
        <w:lastRenderedPageBreak/>
        <w:t xml:space="preserve">Jaromír Čihák uvádí, že po zavedení systému firma uspořila zhruba 30 % času potřebného na inženýrské práce. Kde jsou zdroje těchto úspor? Zaprvé, každý, kdo na projektu pracuje, ví, že v databázi prostředí COMOS má vždy k dispozici aktuální data. Odpadá tak vyhledávání informací, jejich ověřování, obvolávání kolegů z jiných oddělení nebo dodavatelů. A zadruhé, COMOS umožňuje využít standardizaci technologických sestav. Projektant si může vytvořit šablonu sestavy, kterou v konkrétním projektu jen uzpůsobí podle daných parametrů. Použití standardizace zrychluje nejen projekční práci, ale i výpočet nákladů, protože v databázi COMOS jsou obsaženy také údaje od subdodavatelů, včetně cen a dodacích lhůt. </w:t>
      </w:r>
    </w:p>
    <w:p w14:paraId="48EE6303" w14:textId="77777777" w:rsidR="001E0501" w:rsidRPr="001E0501" w:rsidRDefault="001E0501" w:rsidP="001E0501">
      <w:pPr>
        <w:spacing w:after="0" w:line="360" w:lineRule="auto"/>
        <w:ind w:right="1814"/>
        <w:rPr>
          <w:rFonts w:ascii="Arial" w:hAnsi="Arial" w:cs="Arial"/>
        </w:rPr>
      </w:pPr>
    </w:p>
    <w:p w14:paraId="70305C7E" w14:textId="7C593D2F" w:rsidR="001E0501" w:rsidRDefault="001E0501" w:rsidP="001E0501">
      <w:pPr>
        <w:spacing w:after="0" w:line="360" w:lineRule="auto"/>
        <w:ind w:right="1814"/>
        <w:rPr>
          <w:rFonts w:ascii="Arial" w:hAnsi="Arial" w:cs="Arial"/>
        </w:rPr>
      </w:pPr>
      <w:r w:rsidRPr="001E0501">
        <w:rPr>
          <w:rFonts w:ascii="Arial" w:hAnsi="Arial" w:cs="Arial"/>
        </w:rPr>
        <w:t>„</w:t>
      </w:r>
      <w:r w:rsidRPr="001E0501">
        <w:rPr>
          <w:rFonts w:ascii="Arial" w:hAnsi="Arial" w:cs="Arial"/>
          <w:i/>
          <w:iCs/>
        </w:rPr>
        <w:t>Význam vytváření digitální hodnoty stále roste</w:t>
      </w:r>
      <w:r w:rsidRPr="001E0501">
        <w:rPr>
          <w:rFonts w:ascii="Arial" w:hAnsi="Arial" w:cs="Arial"/>
        </w:rPr>
        <w:t xml:space="preserve">,“ uvádí Robert Macháček, vedoucí oddělení Business Development COMOS Plant </w:t>
      </w:r>
      <w:proofErr w:type="spellStart"/>
      <w:r w:rsidRPr="001E0501">
        <w:rPr>
          <w:rFonts w:ascii="Arial" w:hAnsi="Arial" w:cs="Arial"/>
        </w:rPr>
        <w:t>Engineering</w:t>
      </w:r>
      <w:proofErr w:type="spellEnd"/>
      <w:r w:rsidRPr="001E0501">
        <w:rPr>
          <w:rFonts w:ascii="Arial" w:hAnsi="Arial" w:cs="Arial"/>
        </w:rPr>
        <w:t xml:space="preserve"> Software. „</w:t>
      </w:r>
      <w:r w:rsidRPr="001E0501">
        <w:rPr>
          <w:rFonts w:ascii="Arial" w:hAnsi="Arial" w:cs="Arial"/>
          <w:i/>
          <w:iCs/>
        </w:rPr>
        <w:t xml:space="preserve">S týmem odborníků </w:t>
      </w:r>
      <w:proofErr w:type="spellStart"/>
      <w:r w:rsidRPr="001E0501">
        <w:rPr>
          <w:rFonts w:ascii="Arial" w:hAnsi="Arial" w:cs="Arial"/>
          <w:i/>
          <w:iCs/>
        </w:rPr>
        <w:t>Doosan</w:t>
      </w:r>
      <w:proofErr w:type="spellEnd"/>
      <w:r w:rsidRPr="001E0501">
        <w:rPr>
          <w:rFonts w:ascii="Arial" w:hAnsi="Arial" w:cs="Arial"/>
          <w:i/>
          <w:iCs/>
        </w:rPr>
        <w:t xml:space="preserve"> Škoda </w:t>
      </w:r>
      <w:proofErr w:type="spellStart"/>
      <w:r w:rsidRPr="001E0501">
        <w:rPr>
          <w:rFonts w:ascii="Arial" w:hAnsi="Arial" w:cs="Arial"/>
          <w:i/>
          <w:iCs/>
        </w:rPr>
        <w:t>Power</w:t>
      </w:r>
      <w:proofErr w:type="spellEnd"/>
      <w:r w:rsidRPr="001E0501">
        <w:rPr>
          <w:rFonts w:ascii="Arial" w:hAnsi="Arial" w:cs="Arial"/>
          <w:i/>
          <w:iCs/>
        </w:rPr>
        <w:t xml:space="preserve"> spolupracujeme už několik let. Cesta k vytvoření dat, která mají skutečnou digitální hodnotu, není lehká a vyžaduje trpělivost, cílevědomost, a především špičkový management inženýrských projektů</w:t>
      </w:r>
      <w:r w:rsidRPr="001E0501">
        <w:rPr>
          <w:rFonts w:ascii="Arial" w:hAnsi="Arial" w:cs="Arial"/>
        </w:rPr>
        <w:t xml:space="preserve">.“ </w:t>
      </w:r>
    </w:p>
    <w:p w14:paraId="068D1EC7" w14:textId="77777777" w:rsidR="001E0501" w:rsidRPr="001E0501" w:rsidRDefault="001E0501" w:rsidP="001E0501">
      <w:pPr>
        <w:spacing w:after="0" w:line="360" w:lineRule="auto"/>
        <w:ind w:right="1814"/>
        <w:rPr>
          <w:rFonts w:ascii="Arial" w:hAnsi="Arial" w:cs="Arial"/>
        </w:rPr>
      </w:pPr>
    </w:p>
    <w:p w14:paraId="7A3D05A1" w14:textId="6EE25E94" w:rsidR="00170C11" w:rsidRDefault="001E0501" w:rsidP="001E0501">
      <w:pPr>
        <w:spacing w:after="0" w:line="360" w:lineRule="auto"/>
        <w:ind w:right="1814"/>
        <w:rPr>
          <w:rFonts w:ascii="Arial" w:hAnsi="Arial" w:cs="Arial"/>
        </w:rPr>
      </w:pPr>
      <w:r w:rsidRPr="001E0501">
        <w:rPr>
          <w:rFonts w:ascii="Arial" w:hAnsi="Arial" w:cs="Arial"/>
        </w:rPr>
        <w:t>V současné době firma v systému COMOS zpracovala již více než 120 projektů a</w:t>
      </w:r>
      <w:r>
        <w:rPr>
          <w:rFonts w:ascii="Arial" w:hAnsi="Arial" w:cs="Arial"/>
        </w:rPr>
        <w:t> </w:t>
      </w:r>
      <w:r w:rsidRPr="001E0501">
        <w:rPr>
          <w:rFonts w:ascii="Arial" w:hAnsi="Arial" w:cs="Arial"/>
        </w:rPr>
        <w:t>plánuje jej dále zdokonalovat a přizpůsobovat svým současným i budoucím potřebám.</w:t>
      </w:r>
    </w:p>
    <w:p w14:paraId="7D534CFF" w14:textId="77777777" w:rsidR="001E0501" w:rsidRPr="001E0501" w:rsidRDefault="001E0501" w:rsidP="001E0501">
      <w:pPr>
        <w:spacing w:after="0" w:line="360" w:lineRule="auto"/>
        <w:ind w:right="1814"/>
        <w:rPr>
          <w:rFonts w:ascii="Arial" w:hAnsi="Arial" w:cs="Arial"/>
        </w:rPr>
      </w:pPr>
    </w:p>
    <w:p w14:paraId="272C6EC3" w14:textId="065E363E" w:rsidR="00D477C0" w:rsidRDefault="00CA1FE1" w:rsidP="00CA1FE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A1FE1">
        <w:rPr>
          <w:rFonts w:ascii="Arial" w:hAnsi="Arial" w:cs="Arial"/>
          <w:b/>
          <w:bCs/>
        </w:rPr>
        <w:t>Fotografie ke stažení:</w:t>
      </w:r>
      <w:r w:rsidR="001E0501">
        <w:t xml:space="preserve"> </w:t>
      </w:r>
      <w:hyperlink r:id="rId7" w:history="1">
        <w:r w:rsidR="00C03CE5" w:rsidRPr="00307F7D">
          <w:rPr>
            <w:rStyle w:val="Hypertextovodkaz"/>
            <w:rFonts w:ascii="Arial" w:hAnsi="Arial" w:cs="Arial"/>
          </w:rPr>
          <w:t>https://www.siemenspress.cz/siemens-comos-pomaha-firme-doosan-skoda-power-zvysovat-kvalitu-a-produktivitu-projektovani-energetickych-zarizeni/</w:t>
        </w:r>
      </w:hyperlink>
    </w:p>
    <w:p w14:paraId="2C90343F" w14:textId="77777777" w:rsidR="00C03CE5" w:rsidRDefault="00C03CE5" w:rsidP="00CA1FE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EA1EDDA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552EBB2E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7CCFBEA1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48D12E6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1BEE38CE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1D05F55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8A15DBA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195639D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3C625E1" w14:textId="77777777" w:rsidR="00BB54AA" w:rsidRPr="00BB54AA" w:rsidRDefault="00BB54AA" w:rsidP="00BB54AA">
      <w:pPr>
        <w:rPr>
          <w:rStyle w:val="Siln"/>
          <w:rFonts w:ascii="Arial" w:hAnsi="Arial" w:cs="Arial"/>
          <w:color w:val="333333"/>
          <w:sz w:val="16"/>
          <w:szCs w:val="16"/>
          <w:shd w:val="clear" w:color="auto" w:fill="FFFFFF"/>
        </w:rPr>
      </w:pPr>
      <w:bookmarkStart w:id="0" w:name="_Hlk54702378"/>
      <w:r w:rsidRPr="00BB54AA">
        <w:rPr>
          <w:rStyle w:val="Siln"/>
          <w:rFonts w:ascii="Arial" w:hAnsi="Arial" w:cs="Arial"/>
          <w:color w:val="333333"/>
          <w:sz w:val="16"/>
          <w:szCs w:val="16"/>
          <w:shd w:val="clear" w:color="auto" w:fill="FFFFFF"/>
        </w:rPr>
        <w:t>Siemens Česká republika</w:t>
      </w:r>
    </w:p>
    <w:p w14:paraId="73A8004A" w14:textId="77777777" w:rsidR="00BB54AA" w:rsidRPr="00BB54AA" w:rsidRDefault="00BB54AA" w:rsidP="00BB54AA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  <w:r w:rsidRPr="00BB54AA"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  <w:t xml:space="preserve">Siemens patří mezi největší technologické firmy v České republice a již 130 let je nedílnou součástí českého průmyslu a zárukou inovativních technologií. Se svými 10 500 zaměstnanci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BB54AA"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  <w:t>Healthineers</w:t>
      </w:r>
      <w:proofErr w:type="spellEnd"/>
      <w:r w:rsidRPr="00BB54AA"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  <w:t xml:space="preserve"> a Siemens Mobility působí na trhu energetiky, zdravotnických technologií a kolejové dopravy. Český </w:t>
      </w:r>
      <w:r w:rsidRPr="00BB54AA"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  <w:lastRenderedPageBreak/>
        <w:t xml:space="preserve">Siemens je průkopníkem v oblasti průmyslové digitalizace a automatizace a inteligentní infrastruktury, v jejichž rámci přináší zákazníkům komplexní digitální produkty a služby. Více informací naleznete na </w:t>
      </w:r>
      <w:hyperlink r:id="rId11" w:history="1">
        <w:r w:rsidRPr="00BB54AA">
          <w:rPr>
            <w:rStyle w:val="Hypertextovodkaz"/>
            <w:rFonts w:ascii="Arial" w:hAnsi="Arial" w:cs="Arial"/>
            <w:b/>
            <w:bCs/>
            <w:sz w:val="16"/>
            <w:szCs w:val="16"/>
            <w:shd w:val="clear" w:color="auto" w:fill="FFFFFF"/>
          </w:rPr>
          <w:t>http://www.siemens.cz</w:t>
        </w:r>
      </w:hyperlink>
      <w:r w:rsidRPr="00BB54AA"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  <w:t xml:space="preserve">, </w:t>
      </w:r>
      <w:hyperlink r:id="rId12" w:history="1">
        <w:r w:rsidRPr="00BB54AA">
          <w:rPr>
            <w:rStyle w:val="Hypertextovodkaz"/>
            <w:rFonts w:ascii="Arial" w:hAnsi="Arial" w:cs="Arial"/>
            <w:b/>
            <w:bCs/>
            <w:sz w:val="16"/>
            <w:szCs w:val="16"/>
            <w:shd w:val="clear" w:color="auto" w:fill="FFFFFF"/>
          </w:rPr>
          <w:t>http://siemens130let.cz</w:t>
        </w:r>
      </w:hyperlink>
    </w:p>
    <w:p w14:paraId="0F200D6C" w14:textId="77777777" w:rsidR="00BB54AA" w:rsidRPr="00BB54AA" w:rsidRDefault="00BB54AA" w:rsidP="00BB54AA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</w:p>
    <w:p w14:paraId="5BAFA97F" w14:textId="77777777" w:rsidR="00BB54AA" w:rsidRPr="00BB54AA" w:rsidRDefault="00BB54AA" w:rsidP="00BB54AA">
      <w:pPr>
        <w:rPr>
          <w:rStyle w:val="Siln"/>
          <w:rFonts w:ascii="Arial" w:hAnsi="Arial" w:cs="Arial"/>
          <w:color w:val="333333"/>
          <w:sz w:val="16"/>
          <w:szCs w:val="16"/>
          <w:shd w:val="clear" w:color="auto" w:fill="FFFFFF"/>
        </w:rPr>
      </w:pPr>
      <w:r w:rsidRPr="00BB54AA">
        <w:rPr>
          <w:rStyle w:val="Siln"/>
          <w:rFonts w:ascii="Arial" w:hAnsi="Arial" w:cs="Arial"/>
          <w:color w:val="333333"/>
          <w:sz w:val="16"/>
          <w:szCs w:val="16"/>
          <w:shd w:val="clear" w:color="auto" w:fill="FFFFFF"/>
        </w:rPr>
        <w:t>Koncern Siemens AG</w:t>
      </w:r>
    </w:p>
    <w:p w14:paraId="7D064EFD" w14:textId="5EB4F793" w:rsidR="00BB54AA" w:rsidRDefault="00BB54AA" w:rsidP="00BB54AA">
      <w:pPr>
        <w:rPr>
          <w:rStyle w:val="Siln"/>
          <w:rFonts w:ascii="Arial" w:hAnsi="Arial" w:cs="Arial"/>
          <w:color w:val="333333"/>
          <w:sz w:val="16"/>
          <w:szCs w:val="16"/>
          <w:shd w:val="clear" w:color="auto" w:fill="FFFFFF"/>
        </w:rPr>
      </w:pPr>
      <w:r w:rsidRPr="00BB54AA"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  <w:t xml:space="preserve">Skupina Siemens Česká republika je součástí globálního koncernu Siemens AG, který je již více než 170 let synonymem pro špičkové technologie, inovace, kvalitu a spolehlivost. Siemens působí po celém světě a zaměřuje se na inteligentní infrastrukturu pro budovy a distribuované energetické systémy a na automatizaci a digitalizaci ve zpracovatelském a výrobním průmyslu. Siemens spojuje digitální a reálný svět ve prospěch zákazníků a společnosti. Prostřednictvím společnosti Siemens Mobility, předního dodavatele inteligentních řešení pro železniční a silniční dopravu, pomáhá Siemens utvářet světový trh služeb v osobní a nákladní dopravě. Prostřednictvím svého většinového podílu ve veřejně obchodované akciové společnosti Siemens </w:t>
      </w:r>
      <w:proofErr w:type="spellStart"/>
      <w:r w:rsidRPr="00BB54AA"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  <w:t>Healthineers</w:t>
      </w:r>
      <w:proofErr w:type="spellEnd"/>
      <w:r w:rsidRPr="00BB54AA"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  <w:t xml:space="preserve"> je Siemens také předním světovým dodavatelem lékařských technologií a digitálních zdravotnických služeb. Siemens drží také menšinový podíl ve společnosti Siemens Energy, která je světovým lídrem v oblasti distribuce a výroby elektrické energie, a jejíž akcie jsou kótované na burze od 28. září 2020. Ve fiskálním roce 2020, který skončil 30. září 2020, vytvořila skupina Siemens tržby 57.1 miliard EUR a čistý příjem 4,2 miliardy EUR. K 30. září 2020 měla společnost na celém světě kolem 293 000 zaměstnanců. Více informací naleznete na </w:t>
      </w:r>
      <w:hyperlink r:id="rId13" w:history="1">
        <w:r w:rsidRPr="006825F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http://www.siemens.com</w:t>
        </w:r>
      </w:hyperlink>
    </w:p>
    <w:p w14:paraId="2998E814" w14:textId="77777777" w:rsidR="00BB54AA" w:rsidRPr="00BB54AA" w:rsidRDefault="00BB54AA" w:rsidP="00BB54AA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</w:p>
    <w:bookmarkEnd w:id="0"/>
    <w:p w14:paraId="761148A7" w14:textId="77777777" w:rsidR="00BB54AA" w:rsidRDefault="00BB54AA" w:rsidP="00BB54AA">
      <w:pPr>
        <w:rPr>
          <w:rStyle w:val="Siln"/>
          <w:rFonts w:ascii="SiemensSans" w:hAnsi="SiemensSans" w:hint="eastAsia"/>
          <w:b w:val="0"/>
          <w:bCs w:val="0"/>
          <w:color w:val="333333"/>
          <w:shd w:val="clear" w:color="auto" w:fill="FFFFFF"/>
        </w:rPr>
      </w:pPr>
    </w:p>
    <w:p w14:paraId="20BE418A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4D89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496DA619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emens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BAC4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77F7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1E8E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4FF0197B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490E731A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4A628A1B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41590999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0FD1F99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0561DD5F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4FEE9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3A1748EC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1BB9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30D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447DB92B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26357346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A8CA" w14:textId="348C97C6" w:rsidR="00D477C0" w:rsidRDefault="00BB54A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19CBD40" wp14:editId="4A76399A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4A4387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wmlwIAAKAFAAAOAAAAZHJzL2Uyb0RvYy54bWysVFFv0zAQfkfiP1h+RGJJ2lJYtXRCG0NI&#10;Ayat/ADXdpoIx2dst+n49dw5SZcN7QXRB9fOnb/77rvzXVweW8MO2ocGbMmLs5wzbSWoxu5K/mNz&#10;8/YDZyEKq4QBq0v+oAO/XL9+ddG5lZ5BDUZpzxDEhlXnSl7H6FZZFmStWxHOwGmLxgp8KyIe/S5T&#10;XnSI3ppslufLrAOvnAepQ8Cv172RrxN+VWkZv1dV0JGZkiO3mFaf1i2t2fpCrHZeuLqRAw3xDyxa&#10;0VgMeoK6FlGwvW/+gmob6SFAFc8ktBlUVSN1ygGzKfJn2dzXwumUC4oT3Emm8P9g5bfDnWeNwtpx&#10;ZkWLJbrxWpPgrCB1OhdW6HTv7jzlF9wtyJ8BDdkTCx0C+rBt9xUUooh9hKTIsfIt3cRc2TEJ/3AS&#10;Xh8jk/hxWRTL+QzrI0dbJlbjRbkP8bOGBCIOtyH2NVO4S4qrgfcG71etwfK9yVjOOnaOmEOBTz6Y&#10;5cSnZhh0gBtRZhMPQngBaD5xy9kIhLR3IzFRj1zl0Q5kcccEPY08aeMgkCbEHBPfJMERAr0osxec&#10;kSA5z4n46Nz/D0E8dv3zfvecYb9v+2SdiMSNYtCWdSVPWrG65CgIfW/hoDeQPOKzsmGsR6uxU68e&#10;ZVLD3ow3KE6ie4pNlCeVtXDTGJNqYSwxWsyLZaISwDSKjMQm+N32ynh2EPSg02/Q4Ymbh71VCazW&#10;Qn0a9lE0pt9jcIMapx6mtu37fAvqAVvYQz8mcKzhpgb/m7MOR0TJw6+98Joz88XiGzwvFguaKemw&#10;ePeeGthPLdupRViJUCWPHDuAtlexn0N755tdjZGKlK6Fj/h0qobaPPHrWQ0HHANJxmFk0ZyZnpPX&#10;42Bd/wEAAP//AwBQSwMEFAAGAAgAAAAhAD7KUhniAAAADAEAAA8AAABkcnMvZG93bnJldi54bWxM&#10;j0FLw0AQhe+C/2EZwYvYTVuNNWZTitVLQKGNIN622TGJZmdDdtum/fVOQdDbvJnHm++l88G2Yoe9&#10;bxwpGI8iEEilMw1VCt6K5+sZCB80Gd06QgUH9DDPzs9SnRi3pxXu1qESHEI+0QrqELpESl/WaLUf&#10;uQ6Jb5+utzqw7Ctper3ncNvKSRTF0uqG+EOtO3yssfxeb62Co325X10tX4v34mO5eLot8q9Dnit1&#10;eTEsHkAEHMKfGU74jA4ZM23clowXLevx9IatCibTGQ8nR3QXxyA2vyuZpfJ/iewHAAD//wMAUEsB&#10;Ai0AFAAGAAgAAAAhALaDOJL+AAAA4QEAABMAAAAAAAAAAAAAAAAAAAAAAFtDb250ZW50X1R5cGVz&#10;XS54bWxQSwECLQAUAAYACAAAACEAOP0h/9YAAACUAQAACwAAAAAAAAAAAAAAAAAvAQAAX3JlbHMv&#10;LnJlbHNQSwECLQAUAAYACAAAACEA+rE8JpcCAACgBQAADgAAAAAAAAAAAAAAAAAuAgAAZHJzL2Uy&#10;b0RvYy54bWxQSwECLQAUAAYACAAAACEAPspSGeIAAAAMAQAADwAAAAAAAAAAAAAAAADxBAAAZHJz&#10;L2Rvd25yZXYueG1sUEsFBgAAAAAEAAQA8wAAAAAGAAAAAA=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BD21624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25152B79" wp14:editId="38319819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1DEF"/>
    <w:multiLevelType w:val="hybridMultilevel"/>
    <w:tmpl w:val="1218747C"/>
    <w:lvl w:ilvl="0" w:tplc="67768A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A218A"/>
    <w:multiLevelType w:val="hybridMultilevel"/>
    <w:tmpl w:val="CD3CF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40D4B"/>
    <w:multiLevelType w:val="hybridMultilevel"/>
    <w:tmpl w:val="37D8C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170C11"/>
    <w:rsid w:val="001B002E"/>
    <w:rsid w:val="001E0501"/>
    <w:rsid w:val="00213AC0"/>
    <w:rsid w:val="00285228"/>
    <w:rsid w:val="002D1A06"/>
    <w:rsid w:val="00375602"/>
    <w:rsid w:val="00595A16"/>
    <w:rsid w:val="00663FA3"/>
    <w:rsid w:val="006772DB"/>
    <w:rsid w:val="00770749"/>
    <w:rsid w:val="007A7643"/>
    <w:rsid w:val="008A0228"/>
    <w:rsid w:val="008B78F9"/>
    <w:rsid w:val="008C63B4"/>
    <w:rsid w:val="008D7CAA"/>
    <w:rsid w:val="00985C58"/>
    <w:rsid w:val="00991D2B"/>
    <w:rsid w:val="00A166FC"/>
    <w:rsid w:val="00B02CC0"/>
    <w:rsid w:val="00BA5017"/>
    <w:rsid w:val="00BA750A"/>
    <w:rsid w:val="00BB54AA"/>
    <w:rsid w:val="00BD261F"/>
    <w:rsid w:val="00BD6E9E"/>
    <w:rsid w:val="00C03CE5"/>
    <w:rsid w:val="00C32AC9"/>
    <w:rsid w:val="00CA1FE1"/>
    <w:rsid w:val="00D477C0"/>
    <w:rsid w:val="00EE3564"/>
    <w:rsid w:val="00F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C5CCEFC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B54AA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B54A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E356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1E0501"/>
    <w:pPr>
      <w:spacing w:after="24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32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1E0501"/>
    <w:rPr>
      <w:rFonts w:ascii="Times New Roman" w:eastAsiaTheme="majorEastAsia" w:hAnsi="Times New Roman" w:cstheme="majorBidi"/>
      <w:b/>
      <w:spacing w:val="-10"/>
      <w:kern w:val="28"/>
      <w:sz w:val="32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yperlink" Target="http://www.siemens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iemenspress.cz/siemens-comos-pomaha-firme-doosan-skoda-power-zvysovat-kvalitu-a-produktivitu-projektovani-energetickych-zarizeni/" TargetMode="External"/><Relationship Id="rId12" Type="http://schemas.openxmlformats.org/officeDocument/2006/relationships/hyperlink" Target="http://siemens130let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Hlavatá, Lenka (RC-CZ CM EI)</cp:lastModifiedBy>
  <cp:revision>4</cp:revision>
  <dcterms:created xsi:type="dcterms:W3CDTF">2022-04-06T08:30:00Z</dcterms:created>
  <dcterms:modified xsi:type="dcterms:W3CDTF">2022-04-06T09:05:00Z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2022-04-06T09:05:49Z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f03097e3-5e9d-4358-9e1a-05687ddcab08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