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60657219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A27AAA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A27AAA">
        <w:rPr>
          <w:rFonts w:ascii="Arial" w:hAnsi="Arial" w:cs="Arial"/>
          <w:color w:val="000000"/>
          <w:sz w:val="20"/>
          <w:szCs w:val="20"/>
        </w:rPr>
        <w:t>4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A27AAA">
        <w:rPr>
          <w:rFonts w:ascii="Arial" w:hAnsi="Arial" w:cs="Arial"/>
          <w:color w:val="000000"/>
          <w:sz w:val="20"/>
          <w:szCs w:val="20"/>
        </w:rPr>
        <w:t>března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A27AAA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5F6B46E2" w14:textId="0F3BDDFD" w:rsidR="00AF1AA4" w:rsidRPr="00A27AAA" w:rsidRDefault="00A27AAA" w:rsidP="00046A72">
      <w:pPr>
        <w:pStyle w:val="Bodytext"/>
        <w:ind w:right="963"/>
        <w:rPr>
          <w:lang w:val="cs-CZ"/>
        </w:rPr>
      </w:pPr>
      <w:r w:rsidRPr="00A27AAA">
        <w:rPr>
          <w:sz w:val="40"/>
          <w:lang w:val="cs-CZ"/>
        </w:rPr>
        <w:t xml:space="preserve">Siemens představí na veletrhu </w:t>
      </w:r>
      <w:proofErr w:type="spellStart"/>
      <w:r w:rsidRPr="00A27AAA">
        <w:rPr>
          <w:sz w:val="40"/>
          <w:lang w:val="cs-CZ"/>
        </w:rPr>
        <w:t>Light</w:t>
      </w:r>
      <w:proofErr w:type="spellEnd"/>
      <w:r w:rsidRPr="00A27AAA">
        <w:rPr>
          <w:sz w:val="40"/>
          <w:lang w:val="cs-CZ"/>
        </w:rPr>
        <w:t xml:space="preserve"> + </w:t>
      </w:r>
      <w:proofErr w:type="spellStart"/>
      <w:r w:rsidRPr="00A27AAA">
        <w:rPr>
          <w:sz w:val="40"/>
          <w:lang w:val="cs-CZ"/>
        </w:rPr>
        <w:t>Building</w:t>
      </w:r>
      <w:proofErr w:type="spellEnd"/>
      <w:r w:rsidRPr="00A27AAA">
        <w:rPr>
          <w:sz w:val="40"/>
          <w:lang w:val="cs-CZ"/>
        </w:rPr>
        <w:t xml:space="preserve"> 2026 možnosti transformace chytrých budov na autonomní objekty</w:t>
      </w:r>
    </w:p>
    <w:p w14:paraId="4EB7874E" w14:textId="49A0D905" w:rsidR="001C35F0" w:rsidRPr="001C35F0" w:rsidRDefault="001C35F0" w:rsidP="00046A72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1C35F0">
        <w:rPr>
          <w:b/>
          <w:lang w:val="cs-CZ"/>
        </w:rPr>
        <w:t>Siemens představí možnosti, jakými technologické inovace přispívají k</w:t>
      </w:r>
      <w:r w:rsidR="00E179CA">
        <w:rPr>
          <w:b/>
          <w:lang w:val="cs-CZ"/>
        </w:rPr>
        <w:t> </w:t>
      </w:r>
      <w:r w:rsidRPr="001C35F0">
        <w:rPr>
          <w:b/>
          <w:lang w:val="cs-CZ"/>
        </w:rPr>
        <w:t>transformaci chytrých budov na autonomní objekty zaměřené na člověka</w:t>
      </w:r>
    </w:p>
    <w:p w14:paraId="71CEAC06" w14:textId="77777777" w:rsidR="001C35F0" w:rsidRPr="001C35F0" w:rsidRDefault="001C35F0" w:rsidP="00046A72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1C35F0">
        <w:rPr>
          <w:b/>
          <w:lang w:val="cs-CZ"/>
        </w:rPr>
        <w:t>Expozice na stánku Siemens ukáže, jak průmyslová umělá inteligence, chytrá elektrifikace a technologie budov vytvoří základ pro adaptivní, vysoce výkonné budovy</w:t>
      </w:r>
    </w:p>
    <w:p w14:paraId="20AA6994" w14:textId="77777777" w:rsidR="001C35F0" w:rsidRPr="001C35F0" w:rsidRDefault="001C35F0" w:rsidP="00046A72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1C35F0">
        <w:rPr>
          <w:b/>
          <w:lang w:val="cs-CZ"/>
        </w:rPr>
        <w:t>Návštěvníci stánku se mohou seznámit s integrovaným portfoliem řešení, které zajistí bezpečnost, komfort, provozní účinnost a dlouhodobé zhodnocení majetku</w:t>
      </w:r>
    </w:p>
    <w:p w14:paraId="46742F99" w14:textId="77777777" w:rsidR="00AF1AA4" w:rsidRPr="00E179CA" w:rsidRDefault="00AF1AA4" w:rsidP="00046A72">
      <w:pPr>
        <w:pStyle w:val="Bodytext"/>
        <w:ind w:right="963"/>
        <w:rPr>
          <w:lang w:val="cs-CZ"/>
        </w:rPr>
      </w:pPr>
    </w:p>
    <w:p w14:paraId="2826949A" w14:textId="133DB204" w:rsidR="00EE5A0B" w:rsidRPr="00E179CA" w:rsidRDefault="00EE5A0B" w:rsidP="00046A72">
      <w:pPr>
        <w:pStyle w:val="Bodytext"/>
        <w:ind w:right="963"/>
        <w:rPr>
          <w:lang w:val="cs-CZ"/>
        </w:rPr>
      </w:pPr>
      <w:r w:rsidRPr="00E179CA">
        <w:rPr>
          <w:lang w:val="cs-CZ"/>
        </w:rPr>
        <w:t xml:space="preserve">Na veletrhu </w:t>
      </w:r>
      <w:proofErr w:type="spellStart"/>
      <w:r w:rsidRPr="00E179CA">
        <w:rPr>
          <w:lang w:val="cs-CZ"/>
        </w:rPr>
        <w:t>Light</w:t>
      </w:r>
      <w:proofErr w:type="spellEnd"/>
      <w:r w:rsidRPr="00E179CA">
        <w:rPr>
          <w:lang w:val="cs-CZ"/>
        </w:rPr>
        <w:t xml:space="preserve"> + </w:t>
      </w:r>
      <w:proofErr w:type="spellStart"/>
      <w:r w:rsidRPr="00E179CA">
        <w:rPr>
          <w:lang w:val="cs-CZ"/>
        </w:rPr>
        <w:t>Building</w:t>
      </w:r>
      <w:proofErr w:type="spellEnd"/>
      <w:r w:rsidRPr="00E179CA">
        <w:rPr>
          <w:lang w:val="cs-CZ"/>
        </w:rPr>
        <w:t xml:space="preserve"> 2026, který se koná v německém Frankfurtu od 8. do 13.</w:t>
      </w:r>
      <w:r w:rsidR="00046A72" w:rsidRPr="00E179CA">
        <w:rPr>
          <w:lang w:val="cs-CZ"/>
        </w:rPr>
        <w:t> </w:t>
      </w:r>
      <w:r w:rsidRPr="00E179CA">
        <w:rPr>
          <w:lang w:val="cs-CZ"/>
        </w:rPr>
        <w:t xml:space="preserve">března, představí společnost Siemens svou vizi přechodu od chytrých budov po autonomní objekty zaměřené na člověka pod sloganem „Technology to </w:t>
      </w:r>
      <w:proofErr w:type="spellStart"/>
      <w:r w:rsidRPr="00E179CA">
        <w:rPr>
          <w:lang w:val="cs-CZ"/>
        </w:rPr>
        <w:t>transform</w:t>
      </w:r>
      <w:proofErr w:type="spellEnd"/>
      <w:r w:rsidRPr="00E179CA">
        <w:rPr>
          <w:lang w:val="cs-CZ"/>
        </w:rPr>
        <w:t xml:space="preserve"> </w:t>
      </w:r>
      <w:proofErr w:type="spellStart"/>
      <w:r w:rsidRPr="00E179CA">
        <w:rPr>
          <w:lang w:val="cs-CZ"/>
        </w:rPr>
        <w:t>building</w:t>
      </w:r>
      <w:proofErr w:type="spellEnd"/>
      <w:r w:rsidRPr="00E179CA">
        <w:rPr>
          <w:lang w:val="cs-CZ"/>
        </w:rPr>
        <w:t xml:space="preserve"> </w:t>
      </w:r>
      <w:proofErr w:type="spellStart"/>
      <w:r w:rsidRPr="00E179CA">
        <w:rPr>
          <w:lang w:val="cs-CZ"/>
        </w:rPr>
        <w:t>infrastructure</w:t>
      </w:r>
      <w:proofErr w:type="spellEnd"/>
      <w:r w:rsidRPr="00E179CA">
        <w:rPr>
          <w:lang w:val="cs-CZ"/>
        </w:rPr>
        <w:t>“ (Technologie pro transformaci infrastruktury budov). V době, kdy se řada zákazníků potýká s nedostatkem pracovních sil, se zastaralými metodami plánování nebo s tlakem na zvyšování energetické účinnosti a dlouhodobé hodnoty budov, může autonomní infrastruktura nabídnout možnosti řešení v podobě nového přístupu k</w:t>
      </w:r>
      <w:r w:rsidR="00046A72" w:rsidRPr="00E179CA">
        <w:rPr>
          <w:lang w:val="cs-CZ"/>
        </w:rPr>
        <w:t> </w:t>
      </w:r>
      <w:r w:rsidRPr="00E179CA">
        <w:rPr>
          <w:lang w:val="cs-CZ"/>
        </w:rPr>
        <w:t>plánování, provozu a údržbě budov v nejrůznějších odvětvích, včetně například zdravotnictví, datových center, věd o životě, komerčních nemovitostí nebo vysokého školství. Autonomní budovy zajistí svým obyvatelům, vlastníkům a provozovatelům bezpečí, komfort, provozní účinnost a dlouhodobou hodnotu.</w:t>
      </w:r>
    </w:p>
    <w:p w14:paraId="6B1FAEC9" w14:textId="77777777" w:rsidR="00EE5A0B" w:rsidRPr="00E179CA" w:rsidRDefault="00EE5A0B" w:rsidP="00046A72">
      <w:pPr>
        <w:pStyle w:val="Bodytext"/>
        <w:ind w:right="963"/>
        <w:rPr>
          <w:lang w:val="cs-CZ"/>
        </w:rPr>
      </w:pPr>
    </w:p>
    <w:p w14:paraId="398142DD" w14:textId="77777777" w:rsidR="00EE5A0B" w:rsidRPr="00E179CA" w:rsidRDefault="00EE5A0B" w:rsidP="00046A72">
      <w:pPr>
        <w:pStyle w:val="Bodytext"/>
        <w:ind w:right="963"/>
        <w:rPr>
          <w:lang w:val="cs-CZ"/>
        </w:rPr>
      </w:pPr>
      <w:r w:rsidRPr="00E179CA">
        <w:rPr>
          <w:lang w:val="cs-CZ"/>
        </w:rPr>
        <w:t xml:space="preserve">„Pro naše zákazníky, kteří hledají efektivnější a udržitelnější způsoby provozu budov, představuje posun směrem k autonomním budovám zaměřeným na člověka klíčový faktor,“ uvedla Susanne </w:t>
      </w:r>
      <w:proofErr w:type="spellStart"/>
      <w:r w:rsidRPr="00E179CA">
        <w:rPr>
          <w:lang w:val="cs-CZ"/>
        </w:rPr>
        <w:t>Seitz</w:t>
      </w:r>
      <w:proofErr w:type="spellEnd"/>
      <w:r w:rsidRPr="00E179CA">
        <w:rPr>
          <w:lang w:val="cs-CZ"/>
        </w:rPr>
        <w:t xml:space="preserve">, generální ředitelka (CEO) Siemens Smart </w:t>
      </w:r>
      <w:proofErr w:type="spellStart"/>
      <w:r w:rsidRPr="00E179CA">
        <w:rPr>
          <w:lang w:val="cs-CZ"/>
        </w:rPr>
        <w:t>Infrastructure</w:t>
      </w:r>
      <w:proofErr w:type="spellEnd"/>
      <w:r w:rsidRPr="00E179CA">
        <w:rPr>
          <w:lang w:val="cs-CZ"/>
        </w:rPr>
        <w:t xml:space="preserve"> </w:t>
      </w:r>
      <w:proofErr w:type="spellStart"/>
      <w:r w:rsidRPr="00E179CA">
        <w:rPr>
          <w:lang w:val="cs-CZ"/>
        </w:rPr>
        <w:t>Buildings</w:t>
      </w:r>
      <w:proofErr w:type="spellEnd"/>
      <w:r w:rsidRPr="00E179CA">
        <w:rPr>
          <w:lang w:val="cs-CZ"/>
        </w:rPr>
        <w:t xml:space="preserve">. „Technologický pokrok nám umožňuje snižovat komplexnost, zvyšovat odolnost a dosahovat měřitelných výsledků. Díky investicím do digitalizace a umělé inteligence </w:t>
      </w:r>
      <w:r w:rsidRPr="00E179CA">
        <w:rPr>
          <w:lang w:val="cs-CZ"/>
        </w:rPr>
        <w:lastRenderedPageBreak/>
        <w:t xml:space="preserve">získají majitelé budov možnosti, jak posílit jejich autonomní provoz a zároveň se nadále soustředit na potřeby lidí.“  </w:t>
      </w:r>
    </w:p>
    <w:p w14:paraId="2EEEFD37" w14:textId="77777777" w:rsidR="00EE5A0B" w:rsidRPr="00E179CA" w:rsidRDefault="00EE5A0B" w:rsidP="00046A72">
      <w:pPr>
        <w:pStyle w:val="Bodytext"/>
        <w:ind w:right="963"/>
        <w:rPr>
          <w:lang w:val="cs-CZ"/>
        </w:rPr>
      </w:pPr>
    </w:p>
    <w:p w14:paraId="3170E4A1" w14:textId="77777777" w:rsidR="00EE5A0B" w:rsidRPr="00E179CA" w:rsidRDefault="00EE5A0B" w:rsidP="00046A72">
      <w:pPr>
        <w:pStyle w:val="Bodytext"/>
        <w:ind w:right="963"/>
        <w:rPr>
          <w:b/>
          <w:bCs/>
          <w:lang w:val="cs-CZ"/>
        </w:rPr>
      </w:pPr>
      <w:r w:rsidRPr="00E179CA">
        <w:rPr>
          <w:b/>
          <w:bCs/>
          <w:lang w:val="cs-CZ"/>
        </w:rPr>
        <w:t>Od vize po realizaci: Jak vznikají autonomní budovy</w:t>
      </w:r>
    </w:p>
    <w:p w14:paraId="52FFC4A9" w14:textId="60723FC0" w:rsidR="00EE5A0B" w:rsidRPr="00E179CA" w:rsidRDefault="00EE5A0B" w:rsidP="00046A72">
      <w:pPr>
        <w:pStyle w:val="Bodytext"/>
        <w:ind w:right="963"/>
        <w:rPr>
          <w:lang w:val="cs-CZ"/>
        </w:rPr>
      </w:pPr>
      <w:r w:rsidRPr="00E179CA">
        <w:rPr>
          <w:lang w:val="cs-CZ"/>
        </w:rPr>
        <w:t>Autonomní budovy představují další fázi vývoje v oblasti provozu budov. Jsou navrženy tak, aby dokázaly odhadnout poptávku, optimalizovat údržbu a výkon, dynamicky reagovat na měnící se podmínky v čase, a přitom zůstaly neustále zaměřené na potřeby lidí. Realizace této vize vyžaduje spolehlivý technologický základ. Společnost Siemens na tento vývoj reaguje integrovaným přístupem, který propojuje technologie budov a</w:t>
      </w:r>
      <w:r w:rsidR="00046A72" w:rsidRPr="00E179CA">
        <w:rPr>
          <w:lang w:val="cs-CZ"/>
        </w:rPr>
        <w:t> </w:t>
      </w:r>
      <w:r w:rsidRPr="00E179CA">
        <w:rPr>
          <w:lang w:val="cs-CZ"/>
        </w:rPr>
        <w:t>elektrifikaci v rámci celého životního cyklu budovy.</w:t>
      </w:r>
    </w:p>
    <w:p w14:paraId="39286EDF" w14:textId="77777777" w:rsidR="00EE5A0B" w:rsidRPr="00E179CA" w:rsidRDefault="00EE5A0B" w:rsidP="00046A72">
      <w:pPr>
        <w:pStyle w:val="Bodytext"/>
        <w:ind w:right="963"/>
        <w:rPr>
          <w:lang w:val="cs-CZ"/>
        </w:rPr>
      </w:pPr>
    </w:p>
    <w:p w14:paraId="5F3234EE" w14:textId="3A7FE79D" w:rsidR="00EE5A0B" w:rsidRPr="00E179CA" w:rsidRDefault="00EE5A0B" w:rsidP="00046A72">
      <w:pPr>
        <w:pStyle w:val="Bodytext"/>
        <w:ind w:right="963"/>
        <w:rPr>
          <w:lang w:val="cs-CZ"/>
        </w:rPr>
      </w:pPr>
      <w:r w:rsidRPr="00E179CA">
        <w:rPr>
          <w:lang w:val="cs-CZ"/>
        </w:rPr>
        <w:t xml:space="preserve">Pomocí digitální platformy společnosti Siemens – </w:t>
      </w:r>
      <w:proofErr w:type="spellStart"/>
      <w:r w:rsidRPr="00E179CA">
        <w:rPr>
          <w:lang w:val="cs-CZ"/>
        </w:rPr>
        <w:t>Building</w:t>
      </w:r>
      <w:proofErr w:type="spellEnd"/>
      <w:r w:rsidRPr="00E179CA">
        <w:rPr>
          <w:lang w:val="cs-CZ"/>
        </w:rPr>
        <w:t xml:space="preserve"> X – mohou provozovatelé budov řídit provozní činnosti v budově v rámci jedné platformy a rozhodovat se na základě získaných dat v oblasti energetiky, komfortu, bezpečí a údržby. Integrovaná a</w:t>
      </w:r>
      <w:r w:rsidR="00046A72" w:rsidRPr="00E179CA">
        <w:rPr>
          <w:lang w:val="cs-CZ"/>
        </w:rPr>
        <w:t> </w:t>
      </w:r>
      <w:r w:rsidRPr="00E179CA">
        <w:rPr>
          <w:lang w:val="cs-CZ"/>
        </w:rPr>
        <w:t xml:space="preserve">škálovatelná platforma pro řízení budov </w:t>
      </w:r>
      <w:proofErr w:type="spellStart"/>
      <w:r w:rsidRPr="00E179CA">
        <w:rPr>
          <w:lang w:val="cs-CZ"/>
        </w:rPr>
        <w:t>Desigo</w:t>
      </w:r>
      <w:proofErr w:type="spellEnd"/>
      <w:r w:rsidRPr="00E179CA">
        <w:rPr>
          <w:lang w:val="cs-CZ"/>
        </w:rPr>
        <w:t xml:space="preserve"> CC naproti tomu sjednocuje a řídí celou řadu systémů, včetně topení, větrání a klimatizace (HVAC), osvětlení, energetické spotřeby a bezpečnostních systémů. Díky otevřené architektuře a zpětné kompatibilitě je možné platformu </w:t>
      </w:r>
      <w:proofErr w:type="spellStart"/>
      <w:r w:rsidRPr="00E179CA">
        <w:rPr>
          <w:lang w:val="cs-CZ"/>
        </w:rPr>
        <w:t>Desigo</w:t>
      </w:r>
      <w:proofErr w:type="spellEnd"/>
      <w:r w:rsidRPr="00E179CA">
        <w:rPr>
          <w:lang w:val="cs-CZ"/>
        </w:rPr>
        <w:t xml:space="preserve"> CC bez problémů začlenit do stávající IT infrastruktury, což zajistí transparentnost, vyšší provozní účinnost a odolnost a v neposlední řadě i flexibilitu pro ty nejkomplexnější infrastruktury budoucnosti.</w:t>
      </w:r>
    </w:p>
    <w:p w14:paraId="24257916" w14:textId="77777777" w:rsidR="00EE5A0B" w:rsidRPr="00E179CA" w:rsidRDefault="00EE5A0B" w:rsidP="00046A72">
      <w:pPr>
        <w:pStyle w:val="Bodytext"/>
        <w:ind w:right="963"/>
        <w:rPr>
          <w:lang w:val="cs-CZ"/>
        </w:rPr>
      </w:pPr>
    </w:p>
    <w:p w14:paraId="4CA306AD" w14:textId="77777777" w:rsidR="00EE5A0B" w:rsidRPr="00E179CA" w:rsidRDefault="00EE5A0B" w:rsidP="00046A72">
      <w:pPr>
        <w:pStyle w:val="Bodytext"/>
        <w:ind w:right="963"/>
        <w:rPr>
          <w:lang w:val="cs-CZ"/>
        </w:rPr>
      </w:pPr>
      <w:r w:rsidRPr="00E179CA">
        <w:rPr>
          <w:lang w:val="cs-CZ"/>
        </w:rPr>
        <w:t>Jádro tohoto přístupu v oblasti energetiky tvoří inteligentní systémy rozvodu energie, elektrické komponenty a řešení na bázi internetu věcí (</w:t>
      </w:r>
      <w:proofErr w:type="spellStart"/>
      <w:r w:rsidRPr="00E179CA">
        <w:rPr>
          <w:lang w:val="cs-CZ"/>
        </w:rPr>
        <w:t>IoT</w:t>
      </w:r>
      <w:proofErr w:type="spellEnd"/>
      <w:r w:rsidRPr="00E179CA">
        <w:rPr>
          <w:lang w:val="cs-CZ"/>
        </w:rPr>
        <w:t xml:space="preserve">), která zajistí transparentní toky energie, odolné rozvody energie a efektivní komunikaci mezi budovami a stále komplexnějšími energetickými systémy. Nástroje pro digitální plánování, jako je například SIMARIS s BIM-Plugin, podporují účinný a integrovaný návrh schémat elektrických zapojení a inteligentní komponenty jako SENTRON ECPD nebo </w:t>
      </w:r>
      <w:proofErr w:type="spellStart"/>
      <w:r w:rsidRPr="00E179CA">
        <w:rPr>
          <w:lang w:val="cs-CZ"/>
        </w:rPr>
        <w:t>přípojnicové</w:t>
      </w:r>
      <w:proofErr w:type="spellEnd"/>
      <w:r w:rsidRPr="00E179CA">
        <w:rPr>
          <w:lang w:val="cs-CZ"/>
        </w:rPr>
        <w:t xml:space="preserve"> rozvody SIVACON 8PS zajistí spolehlivý, flexibilní a chytrý rozvod energie a dat v návrhových studiích autonomních budov. V oblasti automatizace aplikací menšího rozsahu představí společnost Siemens příští generaci logických modulů LOGO! 9. Moduly LOGO! 9 jsou navrženy s cílem zefektivnit proces projektování a provoz. Proto nabízejí vyšší programovou kapacitu, rozšířenou škálovatelnost vstupů/výstupů, vylepšenou diagnostiku přístrojů a bezpečnou konektivitu. Tento přístup urychlí realizaci řídicích a monitorovacích úloh a zvýší flexibilitu. Všechny tyto technologie tvoří základ řešení, která lze zavádět a dále škálovat v nejrůznějších typech budov a případech použití.</w:t>
      </w:r>
    </w:p>
    <w:p w14:paraId="2543F1D7" w14:textId="77777777" w:rsidR="00EE5A0B" w:rsidRPr="00E179CA" w:rsidRDefault="00EE5A0B" w:rsidP="00046A72">
      <w:pPr>
        <w:pStyle w:val="Bodytext"/>
        <w:ind w:right="963"/>
        <w:rPr>
          <w:lang w:val="cs-CZ"/>
        </w:rPr>
      </w:pPr>
    </w:p>
    <w:p w14:paraId="7252CAFC" w14:textId="3AA19A86" w:rsidR="00AF1AA4" w:rsidRPr="00E179CA" w:rsidRDefault="00EE5A0B" w:rsidP="00046A72">
      <w:pPr>
        <w:pStyle w:val="Bodytext"/>
        <w:ind w:right="963"/>
        <w:rPr>
          <w:lang w:val="cs-CZ"/>
        </w:rPr>
      </w:pPr>
      <w:r w:rsidRPr="00E179CA">
        <w:rPr>
          <w:lang w:val="cs-CZ"/>
        </w:rPr>
        <w:lastRenderedPageBreak/>
        <w:t xml:space="preserve">Návštěvníci mohou prozkoumat technologie Siemens v </w:t>
      </w:r>
      <w:r w:rsidRPr="00E179CA">
        <w:rPr>
          <w:b/>
          <w:bCs/>
          <w:lang w:val="cs-CZ"/>
        </w:rPr>
        <w:t>pavilonu 11.0 na stánku B56</w:t>
      </w:r>
      <w:r w:rsidRPr="00E179CA">
        <w:rPr>
          <w:lang w:val="cs-CZ"/>
        </w:rPr>
        <w:t>.</w:t>
      </w:r>
    </w:p>
    <w:p w14:paraId="3C0B5604" w14:textId="77777777" w:rsidR="00AF1AA4" w:rsidRPr="002851B9" w:rsidRDefault="00AF1AA4" w:rsidP="00AF1AA4">
      <w:pPr>
        <w:pStyle w:val="Bodytext"/>
      </w:pP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0C623884" w:rsidR="001504AB" w:rsidRPr="005D6C46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5D6C46" w:rsidRPr="005D6C46">
          <w:rPr>
            <w:rStyle w:val="Hyperlink"/>
            <w:rFonts w:ascii="Arial" w:hAnsi="Arial" w:cs="Arial"/>
          </w:rPr>
          <w:t>https://www.siemenspress.cz/siemens-predstavi-na-veletrhu-light-building-2026-moznosti-transformace-chytrych-budov-na-autonomni-objekty/</w:t>
        </w:r>
      </w:hyperlink>
    </w:p>
    <w:p w14:paraId="6CF58B1F" w14:textId="77777777" w:rsidR="005D6C46" w:rsidRDefault="005D6C46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77777777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17AB" w14:textId="77777777" w:rsidR="00302355" w:rsidRDefault="00302355">
      <w:pPr>
        <w:spacing w:after="0" w:line="240" w:lineRule="auto"/>
      </w:pPr>
      <w:r>
        <w:separator/>
      </w:r>
    </w:p>
  </w:endnote>
  <w:endnote w:type="continuationSeparator" w:id="0">
    <w:p w14:paraId="60BAB86B" w14:textId="77777777" w:rsidR="00302355" w:rsidRDefault="0030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58BF" w14:textId="77777777" w:rsidR="00302355" w:rsidRDefault="00302355">
      <w:pPr>
        <w:spacing w:after="0" w:line="240" w:lineRule="auto"/>
      </w:pPr>
      <w:r>
        <w:separator/>
      </w:r>
    </w:p>
  </w:footnote>
  <w:footnote w:type="continuationSeparator" w:id="0">
    <w:p w14:paraId="7BAAD635" w14:textId="77777777" w:rsidR="00302355" w:rsidRDefault="00302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25CF0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DF"/>
    <w:multiLevelType w:val="hybridMultilevel"/>
    <w:tmpl w:val="68C85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4"/>
  </w:num>
  <w:num w:numId="2" w16cid:durableId="387651930">
    <w:abstractNumId w:val="3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2"/>
  </w:num>
  <w:num w:numId="6" w16cid:durableId="649747341">
    <w:abstractNumId w:val="0"/>
  </w:num>
  <w:num w:numId="7" w16cid:durableId="76434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46A72"/>
    <w:rsid w:val="00084FAB"/>
    <w:rsid w:val="000F7942"/>
    <w:rsid w:val="001504AB"/>
    <w:rsid w:val="001A4222"/>
    <w:rsid w:val="001B002E"/>
    <w:rsid w:val="001B6C27"/>
    <w:rsid w:val="001C35F0"/>
    <w:rsid w:val="0020170F"/>
    <w:rsid w:val="00244CD8"/>
    <w:rsid w:val="00275005"/>
    <w:rsid w:val="00285228"/>
    <w:rsid w:val="002D1A06"/>
    <w:rsid w:val="002D4AF5"/>
    <w:rsid w:val="00302355"/>
    <w:rsid w:val="00375602"/>
    <w:rsid w:val="003770ED"/>
    <w:rsid w:val="00401F6D"/>
    <w:rsid w:val="00461C12"/>
    <w:rsid w:val="00492A5E"/>
    <w:rsid w:val="004973EF"/>
    <w:rsid w:val="004C6EF6"/>
    <w:rsid w:val="00582F8B"/>
    <w:rsid w:val="00595A16"/>
    <w:rsid w:val="005A64E5"/>
    <w:rsid w:val="005D6C46"/>
    <w:rsid w:val="005F22BB"/>
    <w:rsid w:val="00642483"/>
    <w:rsid w:val="00663FA3"/>
    <w:rsid w:val="006772DB"/>
    <w:rsid w:val="0068226D"/>
    <w:rsid w:val="006A5236"/>
    <w:rsid w:val="00770749"/>
    <w:rsid w:val="00875868"/>
    <w:rsid w:val="0088736D"/>
    <w:rsid w:val="008A0228"/>
    <w:rsid w:val="008B78F9"/>
    <w:rsid w:val="008C4EC6"/>
    <w:rsid w:val="008C63B4"/>
    <w:rsid w:val="008D7CAA"/>
    <w:rsid w:val="0092459A"/>
    <w:rsid w:val="00926869"/>
    <w:rsid w:val="00985C58"/>
    <w:rsid w:val="00991D2B"/>
    <w:rsid w:val="009B2DD2"/>
    <w:rsid w:val="009D384C"/>
    <w:rsid w:val="00A166FC"/>
    <w:rsid w:val="00A27AAA"/>
    <w:rsid w:val="00A30D93"/>
    <w:rsid w:val="00AF1AA4"/>
    <w:rsid w:val="00B02CC0"/>
    <w:rsid w:val="00B353D4"/>
    <w:rsid w:val="00B56073"/>
    <w:rsid w:val="00B83018"/>
    <w:rsid w:val="00BA5017"/>
    <w:rsid w:val="00BD261F"/>
    <w:rsid w:val="00BD6E9E"/>
    <w:rsid w:val="00C32AC9"/>
    <w:rsid w:val="00C94FE9"/>
    <w:rsid w:val="00D477C0"/>
    <w:rsid w:val="00D618F6"/>
    <w:rsid w:val="00DD4E62"/>
    <w:rsid w:val="00DE7021"/>
    <w:rsid w:val="00E179CA"/>
    <w:rsid w:val="00E20A51"/>
    <w:rsid w:val="00ED3E7A"/>
    <w:rsid w:val="00EE5A0B"/>
    <w:rsid w:val="00F2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iemens-predstavi-na-veletrhu-light-building-2026-moznosti-transformace-chytrych-budov-na-autonomni-objekty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8</cp:revision>
  <dcterms:created xsi:type="dcterms:W3CDTF">2026-03-04T10:07:00Z</dcterms:created>
  <dcterms:modified xsi:type="dcterms:W3CDTF">2026-03-04T10:15:00Z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