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078291C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1DC3FBC5" w14:textId="26B5F6DC" w:rsidR="00E22357" w:rsidRDefault="00002666" w:rsidP="00AC240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AC240D">
        <w:rPr>
          <w:rFonts w:ascii="Arial" w:hAnsi="Arial" w:cs="Arial"/>
          <w:color w:val="000000"/>
          <w:sz w:val="20"/>
          <w:szCs w:val="20"/>
        </w:rPr>
        <w:t>Praha, 31. března 2023</w:t>
      </w: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099EF002" w:rsidR="00E22357" w:rsidRDefault="00AC240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Siemens posílil dobíjecí infrastrukturu elektrobusů v Ostravě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5E05F9" w14:textId="5471E9D0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AC240D">
        <w:rPr>
          <w:rFonts w:ascii="Arial" w:hAnsi="Arial" w:cs="Arial"/>
          <w:b/>
          <w:bCs/>
        </w:rPr>
        <w:t xml:space="preserve">Divize Siemens Smart </w:t>
      </w:r>
      <w:proofErr w:type="spellStart"/>
      <w:r w:rsidRPr="00AC240D">
        <w:rPr>
          <w:rFonts w:ascii="Arial" w:hAnsi="Arial" w:cs="Arial"/>
          <w:b/>
          <w:bCs/>
        </w:rPr>
        <w:t>Infrastructure</w:t>
      </w:r>
      <w:proofErr w:type="spellEnd"/>
      <w:r w:rsidRPr="00AC240D">
        <w:rPr>
          <w:rFonts w:ascii="Arial" w:hAnsi="Arial" w:cs="Arial"/>
          <w:b/>
          <w:bCs/>
        </w:rPr>
        <w:t xml:space="preserve"> zajistila dobíjecí řešení pro Dopravní podnik Ostrava. Čtyři dobíjecí body, každý o jmenovitém výkonu 300 kW, 28</w:t>
      </w:r>
      <w:r>
        <w:rPr>
          <w:rFonts w:ascii="Arial" w:hAnsi="Arial" w:cs="Arial"/>
          <w:b/>
          <w:bCs/>
        </w:rPr>
        <w:t> </w:t>
      </w:r>
      <w:r w:rsidRPr="00AC240D">
        <w:rPr>
          <w:rFonts w:ascii="Arial" w:hAnsi="Arial" w:cs="Arial"/>
          <w:b/>
          <w:bCs/>
        </w:rPr>
        <w:t>mobilních dobíjecích stanic a</w:t>
      </w:r>
      <w:r>
        <w:rPr>
          <w:rFonts w:ascii="Arial" w:hAnsi="Arial" w:cs="Arial"/>
          <w:b/>
          <w:bCs/>
        </w:rPr>
        <w:t> </w:t>
      </w:r>
      <w:r w:rsidRPr="00AC240D">
        <w:rPr>
          <w:rFonts w:ascii="Arial" w:hAnsi="Arial" w:cs="Arial"/>
          <w:b/>
          <w:bCs/>
        </w:rPr>
        <w:t xml:space="preserve">vysoko napěťová infrastruktura od společnosti Siemens </w:t>
      </w:r>
      <w:proofErr w:type="gramStart"/>
      <w:r w:rsidRPr="00AC240D">
        <w:rPr>
          <w:rFonts w:ascii="Arial" w:hAnsi="Arial" w:cs="Arial"/>
          <w:b/>
          <w:bCs/>
        </w:rPr>
        <w:t>tvoří</w:t>
      </w:r>
      <w:proofErr w:type="gramEnd"/>
      <w:r w:rsidRPr="00AC240D">
        <w:rPr>
          <w:rFonts w:ascii="Arial" w:hAnsi="Arial" w:cs="Arial"/>
          <w:b/>
          <w:bCs/>
        </w:rPr>
        <w:t xml:space="preserve"> technologické zázemí pro dobíjení největší flotily elektrobusů v České republice. </w:t>
      </w:r>
    </w:p>
    <w:p w14:paraId="48973107" w14:textId="77777777" w:rsidR="00E22357" w:rsidRDefault="00E22357" w:rsidP="00AC240D">
      <w:pPr>
        <w:widowControl w:val="0"/>
        <w:autoSpaceDE w:val="0"/>
        <w:autoSpaceDN w:val="0"/>
        <w:adjustRightInd w:val="0"/>
        <w:spacing w:before="4" w:after="0" w:line="180" w:lineRule="exact"/>
        <w:ind w:right="1814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 w:rsidP="00AC240D">
      <w:pPr>
        <w:widowControl w:val="0"/>
        <w:autoSpaceDE w:val="0"/>
        <w:autoSpaceDN w:val="0"/>
        <w:adjustRightInd w:val="0"/>
        <w:spacing w:after="0" w:line="200" w:lineRule="exact"/>
        <w:ind w:right="1814"/>
        <w:rPr>
          <w:rFonts w:ascii="Arial" w:hAnsi="Arial" w:cs="Arial"/>
          <w:color w:val="000000"/>
          <w:sz w:val="20"/>
          <w:szCs w:val="20"/>
        </w:rPr>
      </w:pPr>
    </w:p>
    <w:p w14:paraId="2E66C7B2" w14:textId="7FAA7217" w:rsid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</w:rPr>
        <w:t>Siemens ve spolupráci s Dopravním podnikem Ostrava aktuálně spustil tři dobíjecí body pro elektrobusy v ulici Valchařská v centru Ostravy. V této lokalitě jsou v provozu celkem tři dobíjecí stanice SICHARGE UC 300 GEN2 s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>pantografy. Nejmodernější dobíjecí stanice SICHARGE UC 300 GEN2 disponují jmenovitým výkonem 300 kW, špičkovým výkonem 400 kW, maximálním stejnosměrným výstupním proudem 500 A až do napětí 600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 xml:space="preserve">jejich spolehlivý a optimalizovaný chod řídí jednotky </w:t>
      </w:r>
      <w:proofErr w:type="spellStart"/>
      <w:r w:rsidRPr="00AC240D">
        <w:rPr>
          <w:rFonts w:ascii="Arial" w:hAnsi="Arial" w:cs="Arial"/>
        </w:rPr>
        <w:t>Simatic</w:t>
      </w:r>
      <w:proofErr w:type="spellEnd"/>
      <w:r w:rsidRPr="00AC240D">
        <w:rPr>
          <w:rFonts w:ascii="Arial" w:hAnsi="Arial" w:cs="Arial"/>
        </w:rPr>
        <w:t xml:space="preserve"> S7. Všechny dobíjecí body jsou vybaveny průmyslovým kamerovým systémem a budou provozovány samoobslužně. Již od jara roku 2022 je v provozu na terminálu Hranečník dobíjecí stanice SICHARGE UC 300 GEN2 s pantografem.</w:t>
      </w:r>
    </w:p>
    <w:p w14:paraId="6BF9D1BE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</w:p>
    <w:p w14:paraId="3807C690" w14:textId="3D4AE71C" w:rsid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</w:rPr>
        <w:t>Technologie Siemens zajišťují také měření a přenos dat do energetického systému Dopravního podniku Ostrava. Softwarová a hardwarová výbava dobíjecích stanic umožňuje vzdálené ovládání a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 xml:space="preserve">automatické řízení procesu dobíjení, navíc je možné měnit i velikost dobíjecího výkonu. Připojení na elektrickou síť zajišťují dva vysokonapěťové suché transformátory v lokalitě Valchařská, jeden suchý transformátor pak 800 </w:t>
      </w:r>
      <w:proofErr w:type="spellStart"/>
      <w:r w:rsidRPr="00AC240D">
        <w:rPr>
          <w:rFonts w:ascii="Arial" w:hAnsi="Arial" w:cs="Arial"/>
        </w:rPr>
        <w:t>kVA</w:t>
      </w:r>
      <w:proofErr w:type="spellEnd"/>
      <w:r w:rsidRPr="00AC240D">
        <w:rPr>
          <w:rFonts w:ascii="Arial" w:hAnsi="Arial" w:cs="Arial"/>
        </w:rPr>
        <w:t xml:space="preserve"> v lokalitě Hranečník. </w:t>
      </w:r>
    </w:p>
    <w:p w14:paraId="7D90F80E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</w:p>
    <w:p w14:paraId="1D59666B" w14:textId="7BC4C7ED" w:rsid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  <w:i/>
          <w:iCs/>
        </w:rPr>
        <w:t xml:space="preserve">„Hromadná doprava má zásadní vliv na kvalitu života prostředí ve městech. Zavádění elektrobusů v Ostravě prospívá životnímu prostředí a zlepšuje komfort ostravských cestujících,“ </w:t>
      </w:r>
      <w:r w:rsidRPr="00AC240D">
        <w:rPr>
          <w:rFonts w:ascii="Arial" w:hAnsi="Arial" w:cs="Arial"/>
        </w:rPr>
        <w:t xml:space="preserve">říká Tomáš </w:t>
      </w:r>
      <w:proofErr w:type="spellStart"/>
      <w:r w:rsidRPr="00AC240D">
        <w:rPr>
          <w:rFonts w:ascii="Arial" w:hAnsi="Arial" w:cs="Arial"/>
        </w:rPr>
        <w:t>Hüner</w:t>
      </w:r>
      <w:proofErr w:type="spellEnd"/>
      <w:r w:rsidRPr="00AC240D">
        <w:rPr>
          <w:rFonts w:ascii="Arial" w:hAnsi="Arial" w:cs="Arial"/>
        </w:rPr>
        <w:t xml:space="preserve">, ředitel Siemens Smart </w:t>
      </w:r>
      <w:proofErr w:type="spellStart"/>
      <w:r w:rsidRPr="00AC240D">
        <w:rPr>
          <w:rFonts w:ascii="Arial" w:hAnsi="Arial" w:cs="Arial"/>
        </w:rPr>
        <w:t>Infrastructure</w:t>
      </w:r>
      <w:proofErr w:type="spellEnd"/>
      <w:r w:rsidRPr="00AC240D">
        <w:rPr>
          <w:rFonts w:ascii="Arial" w:hAnsi="Arial" w:cs="Arial"/>
          <w:i/>
          <w:iCs/>
        </w:rPr>
        <w:t xml:space="preserve">. </w:t>
      </w:r>
      <w:r w:rsidRPr="00AC240D">
        <w:rPr>
          <w:rFonts w:ascii="Arial" w:hAnsi="Arial" w:cs="Arial"/>
          <w:i/>
          <w:iCs/>
        </w:rPr>
        <w:lastRenderedPageBreak/>
        <w:t xml:space="preserve">„Prokázali jsme, že dobíjení elektrobusů, na které </w:t>
      </w:r>
      <w:proofErr w:type="gramStart"/>
      <w:r w:rsidRPr="00AC240D">
        <w:rPr>
          <w:rFonts w:ascii="Arial" w:hAnsi="Arial" w:cs="Arial"/>
          <w:i/>
          <w:iCs/>
        </w:rPr>
        <w:t>postačí</w:t>
      </w:r>
      <w:proofErr w:type="gramEnd"/>
      <w:r w:rsidRPr="00AC240D">
        <w:rPr>
          <w:rFonts w:ascii="Arial" w:hAnsi="Arial" w:cs="Arial"/>
          <w:i/>
          <w:iCs/>
        </w:rPr>
        <w:t xml:space="preserve"> pouze několik málo minut, lze realizovat přímo v centru města, s minimálními zásahy do stávající infrastruktury“</w:t>
      </w:r>
      <w:r w:rsidRPr="00AC240D">
        <w:rPr>
          <w:rFonts w:ascii="Arial" w:hAnsi="Arial" w:cs="Arial"/>
        </w:rPr>
        <w:t xml:space="preserve">, dodává </w:t>
      </w:r>
      <w:proofErr w:type="spellStart"/>
      <w:r w:rsidRPr="00AC240D">
        <w:rPr>
          <w:rFonts w:ascii="Arial" w:hAnsi="Arial" w:cs="Arial"/>
        </w:rPr>
        <w:t>Hüner</w:t>
      </w:r>
      <w:proofErr w:type="spellEnd"/>
      <w:r w:rsidRPr="00AC240D">
        <w:rPr>
          <w:rFonts w:ascii="Arial" w:hAnsi="Arial" w:cs="Arial"/>
        </w:rPr>
        <w:t>.</w:t>
      </w:r>
    </w:p>
    <w:p w14:paraId="4736DB4A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</w:p>
    <w:p w14:paraId="09BAE420" w14:textId="24E1E0CB" w:rsidR="00AC240D" w:rsidRPr="00383C63" w:rsidRDefault="00AC240D" w:rsidP="00AC240D">
      <w:pPr>
        <w:spacing w:after="0" w:line="360" w:lineRule="auto"/>
        <w:ind w:right="1814"/>
        <w:jc w:val="both"/>
        <w:rPr>
          <w:rFonts w:ascii="Arial" w:hAnsi="Arial" w:cs="Arial"/>
          <w:bCs/>
          <w:i/>
          <w:color w:val="000000" w:themeColor="text1"/>
        </w:rPr>
      </w:pPr>
      <w:r w:rsidRPr="00AC240D">
        <w:rPr>
          <w:rFonts w:ascii="Arial" w:hAnsi="Arial" w:cs="Arial"/>
          <w:bCs/>
          <w:i/>
          <w:color w:val="000000" w:themeColor="text1"/>
        </w:rPr>
        <w:t xml:space="preserve">„Na tomto projektu jsme pracovali několik let a konečně můžeme </w:t>
      </w:r>
      <w:proofErr w:type="gramStart"/>
      <w:r w:rsidRPr="00AC240D">
        <w:rPr>
          <w:rFonts w:ascii="Arial" w:hAnsi="Arial" w:cs="Arial"/>
          <w:bCs/>
          <w:i/>
          <w:color w:val="000000" w:themeColor="text1"/>
        </w:rPr>
        <w:t>říci</w:t>
      </w:r>
      <w:proofErr w:type="gramEnd"/>
      <w:r w:rsidRPr="00AC240D">
        <w:rPr>
          <w:rFonts w:ascii="Arial" w:hAnsi="Arial" w:cs="Arial"/>
          <w:bCs/>
          <w:i/>
          <w:color w:val="000000" w:themeColor="text1"/>
        </w:rPr>
        <w:t>, že máme hotovo. V Ostravě je realizován největší elektromobilní projekt</w:t>
      </w:r>
      <w:r w:rsidR="00383C63">
        <w:rPr>
          <w:rFonts w:ascii="Arial" w:hAnsi="Arial" w:cs="Arial"/>
          <w:bCs/>
          <w:i/>
          <w:color w:val="000000" w:themeColor="text1"/>
        </w:rPr>
        <w:t xml:space="preserve"> ve veřejné dopravě tohoto typu</w:t>
      </w:r>
      <w:r w:rsidRPr="00AC240D">
        <w:rPr>
          <w:rFonts w:ascii="Arial" w:hAnsi="Arial" w:cs="Arial"/>
          <w:bCs/>
          <w:i/>
          <w:color w:val="000000" w:themeColor="text1"/>
        </w:rPr>
        <w:t>.</w:t>
      </w:r>
      <w:r w:rsidR="00383C63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Máme</w:t>
      </w:r>
      <w:r w:rsidR="00383C63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celkem</w:t>
      </w:r>
      <w:r w:rsidR="00383C63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26</w:t>
      </w:r>
      <w:r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elektrobusů</w:t>
      </w:r>
      <w:r w:rsidR="00363C10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s</w:t>
      </w:r>
      <w:r w:rsidR="00363C10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průběžným</w:t>
      </w:r>
      <w:r w:rsidR="00363C10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nabíjením,</w:t>
      </w:r>
      <w:r w:rsidR="00363C10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které</w:t>
      </w:r>
      <w:r w:rsidR="00363C10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dokážeme</w:t>
      </w:r>
      <w:r w:rsidR="00363C10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napájet</w:t>
      </w:r>
      <w:r w:rsidR="00383C63">
        <w:rPr>
          <w:rFonts w:ascii="Arial" w:hAnsi="Arial" w:cs="Arial"/>
          <w:bCs/>
          <w:i/>
          <w:color w:val="000000" w:themeColor="text1"/>
        </w:rPr>
        <w:t xml:space="preserve"> p</w:t>
      </w:r>
      <w:r w:rsidRPr="00AC240D">
        <w:rPr>
          <w:rFonts w:ascii="Arial" w:hAnsi="Arial" w:cs="Arial"/>
          <w:bCs/>
          <w:i/>
          <w:color w:val="000000" w:themeColor="text1"/>
        </w:rPr>
        <w:t>omocí strategicky rozmístěných nabíječek ve Svinově, na Hranečníku a</w:t>
      </w:r>
      <w:r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nově i</w:t>
      </w:r>
      <w:r w:rsidR="00383C63">
        <w:rPr>
          <w:rFonts w:ascii="Arial" w:hAnsi="Arial" w:cs="Arial"/>
          <w:bCs/>
          <w:i/>
          <w:color w:val="000000" w:themeColor="text1"/>
        </w:rPr>
        <w:t> </w:t>
      </w:r>
      <w:r w:rsidRPr="00AC240D">
        <w:rPr>
          <w:rFonts w:ascii="Arial" w:hAnsi="Arial" w:cs="Arial"/>
          <w:bCs/>
          <w:i/>
          <w:color w:val="000000" w:themeColor="text1"/>
        </w:rPr>
        <w:t>v centru města. Díky tomu bude k</w:t>
      </w:r>
      <w:r w:rsidRPr="00AC240D">
        <w:rPr>
          <w:rFonts w:ascii="Arial" w:hAnsi="Arial" w:cs="Arial"/>
          <w:i/>
          <w:color w:val="000000" w:themeColor="text1"/>
        </w:rPr>
        <w:t>aždý desátý vypravovaný autobus DPO elektrobus</w:t>
      </w:r>
      <w:r w:rsidRPr="00AC240D">
        <w:rPr>
          <w:rFonts w:ascii="Arial" w:hAnsi="Arial" w:cs="Arial"/>
          <w:bCs/>
          <w:i/>
          <w:color w:val="000000" w:themeColor="text1"/>
        </w:rPr>
        <w:t>. Tyrkysové elektrobusy s průběžným nabíjením se stávají součástí tepu centra města. Navazujeme tím na strategii „bez dieselu“. DPO je zkrátka zase zelenější</w:t>
      </w:r>
      <w:r w:rsidRPr="00AC240D">
        <w:rPr>
          <w:rFonts w:ascii="Arial" w:hAnsi="Arial" w:cs="Arial"/>
          <w:i/>
          <w:color w:val="000000" w:themeColor="text1"/>
        </w:rPr>
        <w:t>,“</w:t>
      </w:r>
      <w:r w:rsidRPr="00AC240D">
        <w:rPr>
          <w:rFonts w:ascii="Arial" w:hAnsi="Arial" w:cs="Arial"/>
          <w:iCs/>
          <w:color w:val="000000" w:themeColor="text1"/>
        </w:rPr>
        <w:t xml:space="preserve"> </w:t>
      </w:r>
      <w:r w:rsidRPr="00AC240D">
        <w:rPr>
          <w:rFonts w:ascii="Arial" w:hAnsi="Arial" w:cs="Arial"/>
          <w:bCs/>
          <w:iCs/>
          <w:color w:val="000000" w:themeColor="text1"/>
        </w:rPr>
        <w:t xml:space="preserve">doplňuje </w:t>
      </w:r>
      <w:r w:rsidRPr="00AC240D">
        <w:rPr>
          <w:rFonts w:ascii="Arial" w:hAnsi="Arial" w:cs="Arial"/>
          <w:iCs/>
          <w:color w:val="000000" w:themeColor="text1"/>
        </w:rPr>
        <w:t xml:space="preserve">generální ředitel a předseda představenstva DPO Daniel </w:t>
      </w:r>
      <w:proofErr w:type="spellStart"/>
      <w:r w:rsidRPr="00AC240D">
        <w:rPr>
          <w:rFonts w:ascii="Arial" w:hAnsi="Arial" w:cs="Arial"/>
          <w:iCs/>
          <w:color w:val="000000" w:themeColor="text1"/>
        </w:rPr>
        <w:t>Morys</w:t>
      </w:r>
      <w:proofErr w:type="spellEnd"/>
      <w:r w:rsidRPr="00AC240D">
        <w:rPr>
          <w:rFonts w:ascii="Arial" w:hAnsi="Arial" w:cs="Arial"/>
          <w:iCs/>
          <w:color w:val="000000" w:themeColor="text1"/>
        </w:rPr>
        <w:t>.</w:t>
      </w:r>
      <w:r w:rsidRPr="00AC240D">
        <w:rPr>
          <w:rFonts w:ascii="Arial" w:hAnsi="Arial" w:cs="Arial"/>
          <w:bCs/>
          <w:iCs/>
          <w:color w:val="000000" w:themeColor="text1"/>
        </w:rPr>
        <w:t xml:space="preserve"> </w:t>
      </w:r>
    </w:p>
    <w:p w14:paraId="7DBBF44F" w14:textId="77777777" w:rsidR="00AC240D" w:rsidRPr="00AC240D" w:rsidRDefault="00AC240D" w:rsidP="00AC240D">
      <w:pPr>
        <w:spacing w:after="0" w:line="360" w:lineRule="auto"/>
        <w:ind w:right="1814"/>
        <w:jc w:val="both"/>
        <w:rPr>
          <w:rFonts w:ascii="Arial" w:hAnsi="Arial" w:cs="Arial"/>
          <w:bCs/>
          <w:iCs/>
          <w:color w:val="000000" w:themeColor="text1"/>
        </w:rPr>
      </w:pPr>
    </w:p>
    <w:p w14:paraId="61CE5D84" w14:textId="40CB7C7A" w:rsid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</w:rPr>
        <w:t xml:space="preserve">Dodávka dobíjecí technologie zahrnuje i 28 mobilních dobíjecích stanic Unity 20 od Siemens </w:t>
      </w:r>
      <w:proofErr w:type="spellStart"/>
      <w:r w:rsidRPr="00AC240D">
        <w:rPr>
          <w:rFonts w:ascii="Arial" w:hAnsi="Arial" w:cs="Arial"/>
        </w:rPr>
        <w:t>Solution</w:t>
      </w:r>
      <w:proofErr w:type="spellEnd"/>
      <w:r w:rsidRPr="00AC240D">
        <w:rPr>
          <w:rFonts w:ascii="Arial" w:hAnsi="Arial" w:cs="Arial"/>
        </w:rPr>
        <w:t xml:space="preserve"> partnera, společnosti </w:t>
      </w:r>
      <w:proofErr w:type="spellStart"/>
      <w:r w:rsidRPr="00AC240D">
        <w:rPr>
          <w:rFonts w:ascii="Arial" w:hAnsi="Arial" w:cs="Arial"/>
        </w:rPr>
        <w:t>Kostad</w:t>
      </w:r>
      <w:proofErr w:type="spellEnd"/>
      <w:r w:rsidRPr="00AC240D">
        <w:rPr>
          <w:rFonts w:ascii="Arial" w:hAnsi="Arial" w:cs="Arial"/>
        </w:rPr>
        <w:t>. Dobíjecí stanice Unity 20 disponují jmenovitým výkonem 22,5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 xml:space="preserve">kW. Tyto stanice jsou primárně učené pro dobíjení přes noc nebo v servisu, a </w:t>
      </w:r>
      <w:proofErr w:type="gramStart"/>
      <w:r w:rsidRPr="00AC240D">
        <w:rPr>
          <w:rFonts w:ascii="Arial" w:hAnsi="Arial" w:cs="Arial"/>
        </w:rPr>
        <w:t>slouží</w:t>
      </w:r>
      <w:proofErr w:type="gramEnd"/>
      <w:r w:rsidRPr="00AC240D">
        <w:rPr>
          <w:rFonts w:ascii="Arial" w:hAnsi="Arial" w:cs="Arial"/>
        </w:rPr>
        <w:t xml:space="preserve"> tak k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>vyrovnávání výkonu a zachování operačního provozu elektrobusů. Vedle technologií společnost Siemens v rámci dodávky zajistila i zpracování kompletní projektové dokumentace včetně stavebního řízení, realizaci stavebních a montážních prací a uvedení do provozu.</w:t>
      </w:r>
    </w:p>
    <w:p w14:paraId="2B61F9A6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44E66C24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AC240D">
        <w:rPr>
          <w:rFonts w:ascii="Arial" w:hAnsi="Arial" w:cs="Arial"/>
          <w:b/>
          <w:bCs/>
        </w:rPr>
        <w:t>O dobíjecích stanicích SICHARGE UC</w:t>
      </w:r>
    </w:p>
    <w:p w14:paraId="56CF7D17" w14:textId="2202854A" w:rsid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</w:rPr>
        <w:t>Modulární systém dobíjecích stanic SICHARGE UC je určen pro všechny typy elektrických užitkových vozidel. Nabízí dobíjecí výkon až do 800 kW a je navržen tak, aby vyhovoval i budoucím požadavkům na dobíjení a infrastrukturu. Systém, který lze rozšířit o nejnovější standardy, optimalizuje spotřebu elektrické energie a nabízí různé možnosti konektivity. Spolehlivý a robustní design technologie umožňuje vnitřní i venkovní použití.</w:t>
      </w:r>
    </w:p>
    <w:p w14:paraId="55C02CBE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</w:p>
    <w:p w14:paraId="058B7F69" w14:textId="65711CA7" w:rsidR="008A1BBC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</w:rPr>
        <w:t>Z jedné dobíjecí stanice je možné sekvenčně napájet až 5 dobíjecích výdejníků – kromě dobíjecích kabelů (plug-in systém) lze využít pantografy nebo dobíjecí konzole (OppCharge). Flexibilní kombinace dobíjení prostřednictvím například kabelového připojení a pantografu optimalizuje náklady a prostor pro instalaci.</w:t>
      </w:r>
    </w:p>
    <w:p w14:paraId="3F65235C" w14:textId="77777777" w:rsidR="008A1BBC" w:rsidRDefault="008A1BBC" w:rsidP="00AC240D">
      <w:pPr>
        <w:spacing w:after="0" w:line="360" w:lineRule="auto"/>
        <w:ind w:right="1814"/>
        <w:rPr>
          <w:rFonts w:ascii="Arial" w:hAnsi="Arial" w:cs="Arial"/>
        </w:rPr>
      </w:pPr>
    </w:p>
    <w:p w14:paraId="2350EABE" w14:textId="64EBE200" w:rsid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</w:p>
    <w:p w14:paraId="4849F543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</w:p>
    <w:p w14:paraId="76CA8D36" w14:textId="77777777" w:rsidR="00AC240D" w:rsidRPr="00AC240D" w:rsidRDefault="00AC240D" w:rsidP="00AC240D">
      <w:pPr>
        <w:spacing w:after="0" w:line="360" w:lineRule="auto"/>
        <w:ind w:right="1814"/>
        <w:rPr>
          <w:rFonts w:ascii="Arial" w:hAnsi="Arial" w:cs="Arial"/>
          <w:b/>
          <w:bCs/>
          <w:color w:val="000000" w:themeColor="text1"/>
        </w:rPr>
      </w:pPr>
      <w:r w:rsidRPr="00AC240D">
        <w:rPr>
          <w:rFonts w:ascii="Arial" w:hAnsi="Arial" w:cs="Arial"/>
          <w:b/>
          <w:bCs/>
        </w:rPr>
        <w:t xml:space="preserve">Elektrobusy </w:t>
      </w:r>
      <w:r w:rsidRPr="00AC240D">
        <w:rPr>
          <w:rFonts w:ascii="Arial" w:hAnsi="Arial" w:cs="Arial"/>
          <w:b/>
          <w:bCs/>
          <w:color w:val="000000" w:themeColor="text1"/>
        </w:rPr>
        <w:t>pro Ostravu</w:t>
      </w:r>
    </w:p>
    <w:p w14:paraId="03548292" w14:textId="65CCED7D" w:rsidR="00E22357" w:rsidRPr="00AC240D" w:rsidRDefault="00AC240D" w:rsidP="00AC240D">
      <w:pPr>
        <w:spacing w:after="0" w:line="360" w:lineRule="auto"/>
        <w:ind w:right="1814"/>
        <w:rPr>
          <w:rFonts w:ascii="Arial" w:hAnsi="Arial" w:cs="Arial"/>
        </w:rPr>
      </w:pPr>
      <w:r w:rsidRPr="00AC240D">
        <w:rPr>
          <w:rFonts w:ascii="Arial" w:hAnsi="Arial" w:cs="Arial"/>
          <w:color w:val="000000" w:themeColor="text1"/>
        </w:rPr>
        <w:t>Dopravní podnik Ostrava v loňském roce rozšířil svou flotilu elektrobusů o</w:t>
      </w:r>
      <w:r>
        <w:rPr>
          <w:rFonts w:ascii="Arial" w:hAnsi="Arial" w:cs="Arial"/>
          <w:color w:val="000000" w:themeColor="text1"/>
        </w:rPr>
        <w:t> </w:t>
      </w:r>
      <w:r w:rsidRPr="00AC240D">
        <w:rPr>
          <w:rFonts w:ascii="Arial" w:hAnsi="Arial" w:cs="Arial"/>
          <w:color w:val="000000" w:themeColor="text1"/>
        </w:rPr>
        <w:t>24</w:t>
      </w:r>
      <w:r>
        <w:rPr>
          <w:rFonts w:ascii="Arial" w:hAnsi="Arial" w:cs="Arial"/>
          <w:color w:val="000000" w:themeColor="text1"/>
        </w:rPr>
        <w:t> </w:t>
      </w:r>
      <w:r w:rsidRPr="00AC240D">
        <w:rPr>
          <w:rFonts w:ascii="Arial" w:hAnsi="Arial" w:cs="Arial"/>
          <w:color w:val="000000" w:themeColor="text1"/>
        </w:rPr>
        <w:t xml:space="preserve">vozů, které dodala společnost </w:t>
      </w:r>
      <w:proofErr w:type="spellStart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>Solaris</w:t>
      </w:r>
      <w:proofErr w:type="spellEnd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 xml:space="preserve"> Bus &amp; </w:t>
      </w:r>
      <w:proofErr w:type="spellStart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>Coach</w:t>
      </w:r>
      <w:proofErr w:type="spellEnd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 xml:space="preserve">. Jedná se o doposud největší zakázku na dodání elektrobusů v České republice. Vybrané modely </w:t>
      </w:r>
      <w:proofErr w:type="spellStart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>Solaris</w:t>
      </w:r>
      <w:proofErr w:type="spellEnd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>Urbino</w:t>
      </w:r>
      <w:proofErr w:type="spellEnd"/>
      <w:r w:rsidRPr="00AC240D">
        <w:rPr>
          <w:rStyle w:val="Siln"/>
          <w:rFonts w:ascii="Arial" w:hAnsi="Arial" w:cs="Arial"/>
          <w:color w:val="000000" w:themeColor="text1"/>
          <w:shd w:val="clear" w:color="auto" w:fill="FFFFFF"/>
        </w:rPr>
        <w:t xml:space="preserve"> 12</w:t>
      </w:r>
      <w:r w:rsidRPr="00AC240D">
        <w:rPr>
          <w:rFonts w:ascii="Arial" w:hAnsi="Arial" w:cs="Arial"/>
          <w:b/>
          <w:bCs/>
          <w:color w:val="000000" w:themeColor="text1"/>
        </w:rPr>
        <w:t xml:space="preserve"> </w:t>
      </w:r>
      <w:r w:rsidRPr="00AC240D">
        <w:rPr>
          <w:rFonts w:ascii="Arial" w:hAnsi="Arial" w:cs="Arial"/>
          <w:color w:val="000000" w:themeColor="text1"/>
        </w:rPr>
        <w:t xml:space="preserve">jsou vybaveny bateriemi </w:t>
      </w:r>
      <w:proofErr w:type="spellStart"/>
      <w:r w:rsidRPr="00AC240D">
        <w:rPr>
          <w:rFonts w:ascii="Arial" w:hAnsi="Arial" w:cs="Arial"/>
          <w:color w:val="000000" w:themeColor="text1"/>
        </w:rPr>
        <w:t>Solaris</w:t>
      </w:r>
      <w:proofErr w:type="spellEnd"/>
      <w:r w:rsidRPr="00AC24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C240D">
        <w:rPr>
          <w:rFonts w:ascii="Arial" w:hAnsi="Arial" w:cs="Arial"/>
          <w:color w:val="000000" w:themeColor="text1"/>
        </w:rPr>
        <w:t>High</w:t>
      </w:r>
      <w:proofErr w:type="spellEnd"/>
      <w:r w:rsidRPr="00AC24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C240D">
        <w:rPr>
          <w:rFonts w:ascii="Arial" w:hAnsi="Arial" w:cs="Arial"/>
          <w:color w:val="000000" w:themeColor="text1"/>
        </w:rPr>
        <w:t>Power</w:t>
      </w:r>
      <w:proofErr w:type="spellEnd"/>
      <w:r w:rsidRPr="00AC240D">
        <w:rPr>
          <w:rFonts w:ascii="Arial" w:hAnsi="Arial" w:cs="Arial"/>
          <w:color w:val="000000" w:themeColor="text1"/>
        </w:rPr>
        <w:t xml:space="preserve"> s celkovou kapacitou 91,4 kWh. Tato kapacita </w:t>
      </w:r>
      <w:r w:rsidRPr="00AC240D">
        <w:rPr>
          <w:rFonts w:ascii="Arial" w:hAnsi="Arial" w:cs="Arial"/>
        </w:rPr>
        <w:t>je optimální volbou pro časté krátké dobíjení, které je typické pro trasu, kterou tyto elektrobusy obsluhují. Elektrobusy jsou dodány v běžné délce 12 metrů, každý pojme až 80 cestujících (stojících a</w:t>
      </w:r>
      <w:r>
        <w:rPr>
          <w:rFonts w:ascii="Arial" w:hAnsi="Arial" w:cs="Arial"/>
        </w:rPr>
        <w:t> </w:t>
      </w:r>
      <w:r w:rsidRPr="00AC240D">
        <w:rPr>
          <w:rFonts w:ascii="Arial" w:hAnsi="Arial" w:cs="Arial"/>
        </w:rPr>
        <w:t xml:space="preserve">sedících). </w:t>
      </w:r>
      <w:r w:rsidRPr="00AC240D">
        <w:rPr>
          <w:rFonts w:ascii="Arial" w:hAnsi="Arial" w:cs="Arial"/>
          <w:shd w:val="clear" w:color="auto" w:fill="FFFFFF"/>
        </w:rPr>
        <w:t>Denní dojezd nových elektrobusů činí díky průběžnému dobíjení na konečných zastávkách až 400 kilometrů. Díky ultra výkonné dobíjecí technologii nebude dobíjení vozů v průběhu dne trvat déle než 10 minut</w:t>
      </w:r>
      <w:r>
        <w:rPr>
          <w:rFonts w:ascii="Arial" w:hAnsi="Arial" w:cs="Arial"/>
          <w:shd w:val="clear" w:color="auto" w:fill="FFFFFF"/>
        </w:rPr>
        <w:t>.</w:t>
      </w:r>
    </w:p>
    <w:p w14:paraId="28528D0B" w14:textId="77777777" w:rsidR="00AC240D" w:rsidRDefault="00AC240D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19CB3ACF" w14:textId="45D45D36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r w:rsidR="00AC240D" w:rsidRPr="00AC240D">
        <w:rPr>
          <w:rFonts w:ascii="Arial" w:hAnsi="Arial" w:cs="Arial"/>
          <w:color w:val="000000"/>
        </w:rPr>
        <w:t>https://www.siemenspress.cz/siemens-posilil-dobijeci-infrastrukturu-elektrobusu-v-ostrave/</w:t>
      </w: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9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C9F6A63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0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0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3BEF52E4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 w:rsidR="00383C63"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627805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383C63"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1F201A5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>Strana</w:t>
    </w:r>
    <w:r w:rsidR="00AC240D">
      <w:rPr>
        <w:rFonts w:ascii="Arial" w:hAnsi="Arial" w:cs="Arial"/>
        <w:color w:val="000000"/>
        <w:sz w:val="16"/>
        <w:szCs w:val="16"/>
      </w:rPr>
      <w:t xml:space="preserve">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6C9EAA12" w:rsidR="00E22357" w:rsidRDefault="00AC240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22748F00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D2F46C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55BB2"/>
    <w:rsid w:val="000A5B0D"/>
    <w:rsid w:val="002E2275"/>
    <w:rsid w:val="00363C10"/>
    <w:rsid w:val="00383489"/>
    <w:rsid w:val="00383C63"/>
    <w:rsid w:val="003932CC"/>
    <w:rsid w:val="00445B20"/>
    <w:rsid w:val="004A24B8"/>
    <w:rsid w:val="004E0150"/>
    <w:rsid w:val="006909A8"/>
    <w:rsid w:val="00695B66"/>
    <w:rsid w:val="007D2A24"/>
    <w:rsid w:val="00804ABC"/>
    <w:rsid w:val="008A1BBC"/>
    <w:rsid w:val="00A31790"/>
    <w:rsid w:val="00AC240D"/>
    <w:rsid w:val="00B005C7"/>
    <w:rsid w:val="00B0541C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3F85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950</Words>
  <Characters>6364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2023-03-31T07:58:00Z</dcterms:created>
  <dcterms:modified xsi:type="dcterms:W3CDTF">2023-03-31T07:58:00Z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