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1D759D88"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27635F">
        <w:rPr>
          <w:rFonts w:ascii="Arial" w:hAnsi="Arial" w:cs="Arial"/>
          <w:color w:val="000000"/>
          <w:sz w:val="20"/>
          <w:szCs w:val="20"/>
        </w:rPr>
        <w:t>Praha/Mohelnice</w:t>
      </w:r>
      <w:r w:rsidR="001B6C27">
        <w:rPr>
          <w:rFonts w:ascii="Arial" w:hAnsi="Arial" w:cs="Arial"/>
          <w:color w:val="000000"/>
          <w:sz w:val="20"/>
          <w:szCs w:val="20"/>
        </w:rPr>
        <w:t xml:space="preserve"> </w:t>
      </w:r>
      <w:r w:rsidR="005E26F5">
        <w:rPr>
          <w:rFonts w:ascii="Arial" w:hAnsi="Arial" w:cs="Arial"/>
          <w:color w:val="000000"/>
          <w:sz w:val="20"/>
          <w:szCs w:val="20"/>
        </w:rPr>
        <w:t>8</w:t>
      </w:r>
      <w:r w:rsidR="001B6C27">
        <w:rPr>
          <w:rFonts w:ascii="Arial" w:hAnsi="Arial" w:cs="Arial"/>
          <w:color w:val="000000"/>
          <w:sz w:val="20"/>
          <w:szCs w:val="20"/>
        </w:rPr>
        <w:t xml:space="preserve">. </w:t>
      </w:r>
      <w:r w:rsidR="00294E23">
        <w:rPr>
          <w:rFonts w:ascii="Arial" w:hAnsi="Arial" w:cs="Arial"/>
          <w:color w:val="000000"/>
          <w:sz w:val="20"/>
          <w:szCs w:val="20"/>
        </w:rPr>
        <w:t>července</w:t>
      </w:r>
      <w:r w:rsidR="001B6C27">
        <w:rPr>
          <w:rFonts w:ascii="Arial" w:hAnsi="Arial" w:cs="Arial"/>
          <w:color w:val="000000"/>
          <w:sz w:val="20"/>
          <w:szCs w:val="20"/>
        </w:rPr>
        <w:t xml:space="preserve"> 202</w:t>
      </w:r>
      <w:r w:rsidR="00294E23">
        <w:rPr>
          <w:rFonts w:ascii="Arial" w:hAnsi="Arial" w:cs="Arial"/>
          <w:color w:val="000000"/>
          <w:sz w:val="20"/>
          <w:szCs w:val="20"/>
        </w:rPr>
        <w:t>5</w:t>
      </w:r>
    </w:p>
    <w:p w14:paraId="6318BE0A" w14:textId="77777777" w:rsidR="00D477C0"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78A14F47" w14:textId="46F9D01D" w:rsidR="00AF1AA4" w:rsidRPr="00EA25AE" w:rsidRDefault="00EA25AE" w:rsidP="00AF1AA4">
      <w:pPr>
        <w:pStyle w:val="Headline"/>
        <w:rPr>
          <w:lang w:val="cs-CZ"/>
        </w:rPr>
      </w:pPr>
      <w:r w:rsidRPr="00EA25AE">
        <w:rPr>
          <w:lang w:val="cs-CZ"/>
        </w:rPr>
        <w:t>Závod Siemens BTS v</w:t>
      </w:r>
      <w:r>
        <w:rPr>
          <w:lang w:val="cs-CZ"/>
        </w:rPr>
        <w:t> </w:t>
      </w:r>
      <w:r w:rsidRPr="00EA25AE">
        <w:rPr>
          <w:lang w:val="cs-CZ"/>
        </w:rPr>
        <w:t>Mohelnici</w:t>
      </w:r>
      <w:r>
        <w:rPr>
          <w:lang w:val="cs-CZ"/>
        </w:rPr>
        <w:t xml:space="preserve"> slaví dvacetiny</w:t>
      </w:r>
    </w:p>
    <w:p w14:paraId="5F6B46E2" w14:textId="77777777" w:rsidR="00AF1AA4" w:rsidRPr="00EA25AE" w:rsidRDefault="00AF1AA4" w:rsidP="00AF1AA4">
      <w:pPr>
        <w:pStyle w:val="Bodytext"/>
        <w:rPr>
          <w:lang w:val="cs-CZ"/>
        </w:rPr>
      </w:pPr>
    </w:p>
    <w:p w14:paraId="0D50487B" w14:textId="7395B74C" w:rsidR="00EA25AE" w:rsidRDefault="00EA25AE" w:rsidP="005E26F5">
      <w:pPr>
        <w:pStyle w:val="BulletsListing"/>
        <w:numPr>
          <w:ilvl w:val="0"/>
          <w:numId w:val="0"/>
        </w:numPr>
        <w:ind w:right="538"/>
        <w:rPr>
          <w:lang w:val="cs-CZ"/>
        </w:rPr>
      </w:pPr>
      <w:r w:rsidRPr="00EA25AE">
        <w:rPr>
          <w:lang w:val="cs-CZ"/>
        </w:rPr>
        <w:t xml:space="preserve">Závod Siemens </w:t>
      </w:r>
      <w:r w:rsidR="001F2AA6">
        <w:rPr>
          <w:lang w:val="cs-CZ"/>
        </w:rPr>
        <w:t>Busbar Trunking System (</w:t>
      </w:r>
      <w:r w:rsidR="00695D08">
        <w:rPr>
          <w:lang w:val="cs-CZ"/>
        </w:rPr>
        <w:t>S</w:t>
      </w:r>
      <w:r w:rsidR="001F2AA6">
        <w:rPr>
          <w:lang w:val="cs-CZ"/>
        </w:rPr>
        <w:t xml:space="preserve">BTS) </w:t>
      </w:r>
      <w:r w:rsidRPr="00EA25AE">
        <w:rPr>
          <w:lang w:val="cs-CZ"/>
        </w:rPr>
        <w:t>v</w:t>
      </w:r>
      <w:r>
        <w:rPr>
          <w:lang w:val="cs-CZ"/>
        </w:rPr>
        <w:t> </w:t>
      </w:r>
      <w:r w:rsidRPr="00EA25AE">
        <w:rPr>
          <w:lang w:val="cs-CZ"/>
        </w:rPr>
        <w:t>Mohelnici</w:t>
      </w:r>
      <w:r>
        <w:rPr>
          <w:lang w:val="cs-CZ"/>
        </w:rPr>
        <w:t xml:space="preserve"> byl založen v roce 20</w:t>
      </w:r>
      <w:r w:rsidR="005523AD">
        <w:rPr>
          <w:lang w:val="cs-CZ"/>
        </w:rPr>
        <w:t>0</w:t>
      </w:r>
      <w:r>
        <w:rPr>
          <w:lang w:val="cs-CZ"/>
        </w:rPr>
        <w:t xml:space="preserve">5 a zaměřuje se na výrobu pokročilých přípojnicových systémů. Z původních 30 zaměstnanců se jejich počet zvýšil víc než desetkrát a výrobky, které v Mohelnici vznikají, míří do celého světa. </w:t>
      </w:r>
    </w:p>
    <w:p w14:paraId="07D51F18" w14:textId="77777777" w:rsidR="00EA25AE" w:rsidRDefault="00EA25AE" w:rsidP="005E26F5">
      <w:pPr>
        <w:pStyle w:val="BulletsListing"/>
        <w:numPr>
          <w:ilvl w:val="0"/>
          <w:numId w:val="0"/>
        </w:numPr>
        <w:ind w:right="538"/>
        <w:rPr>
          <w:lang w:val="cs-CZ"/>
        </w:rPr>
      </w:pPr>
    </w:p>
    <w:p w14:paraId="672C9C32" w14:textId="2D03ACB0" w:rsidR="00EA25AE" w:rsidRDefault="00EA25AE" w:rsidP="005E26F5">
      <w:pPr>
        <w:pStyle w:val="Bodytext"/>
        <w:ind w:right="538"/>
        <w:rPr>
          <w:lang w:val="cs-CZ"/>
        </w:rPr>
      </w:pPr>
      <w:r w:rsidRPr="00EA25AE">
        <w:rPr>
          <w:lang w:val="cs-CZ"/>
        </w:rPr>
        <w:t>Výroba společnosti Siemens v moravské Mohelnici má dlouhou tradici. Začala již ve dvacátých letech minulého století, tehdy pod značkou Siemens Elektrotechnika. Na tuto tradici dnes důstojně navazuje závod na výrobu přípojnicových systémů nesoucí název Siemens Busbar Trunking Systems.</w:t>
      </w:r>
    </w:p>
    <w:p w14:paraId="64AC9A2F" w14:textId="6CD8EDF7" w:rsidR="00337967" w:rsidRDefault="00337967" w:rsidP="005E26F5">
      <w:pPr>
        <w:pStyle w:val="Bodytext"/>
        <w:ind w:right="538"/>
        <w:rPr>
          <w:lang w:val="cs-CZ"/>
        </w:rPr>
      </w:pPr>
    </w:p>
    <w:p w14:paraId="578660AD" w14:textId="4EEFF352" w:rsidR="00337967" w:rsidRDefault="00472BB9" w:rsidP="005E26F5">
      <w:pPr>
        <w:pStyle w:val="Bodytext"/>
        <w:ind w:right="538"/>
        <w:rPr>
          <w:lang w:val="cs-CZ"/>
        </w:rPr>
      </w:pPr>
      <w:r w:rsidRPr="001F2AA6">
        <w:rPr>
          <w:color w:val="000000" w:themeColor="text1"/>
          <w:lang w:val="cs-CZ"/>
        </w:rPr>
        <w:t>„</w:t>
      </w:r>
      <w:r w:rsidR="00337967" w:rsidRPr="001F2AA6">
        <w:rPr>
          <w:color w:val="000000" w:themeColor="text1"/>
          <w:lang w:val="cs-CZ"/>
        </w:rPr>
        <w:t xml:space="preserve">Mohelnické přípojnice lze najít například v pražském nákupním centru Paladium, v dubajských mrakodrapech, hotelech, datových </w:t>
      </w:r>
      <w:r w:rsidRPr="001F2AA6">
        <w:rPr>
          <w:color w:val="000000" w:themeColor="text1"/>
          <w:lang w:val="cs-CZ"/>
        </w:rPr>
        <w:t>centrech</w:t>
      </w:r>
      <w:r w:rsidR="00337967" w:rsidRPr="001F2AA6">
        <w:rPr>
          <w:color w:val="000000" w:themeColor="text1"/>
          <w:lang w:val="cs-CZ"/>
        </w:rPr>
        <w:t xml:space="preserve">, </w:t>
      </w:r>
      <w:r w:rsidRPr="001F2AA6">
        <w:rPr>
          <w:color w:val="000000" w:themeColor="text1"/>
          <w:lang w:val="cs-CZ"/>
        </w:rPr>
        <w:t>větrných elektrárnách</w:t>
      </w:r>
      <w:r w:rsidR="00337967" w:rsidRPr="001F2AA6">
        <w:rPr>
          <w:color w:val="000000" w:themeColor="text1"/>
          <w:lang w:val="cs-CZ"/>
        </w:rPr>
        <w:t xml:space="preserve"> jak na souši</w:t>
      </w:r>
      <w:r w:rsidRPr="001F2AA6">
        <w:rPr>
          <w:color w:val="000000" w:themeColor="text1"/>
          <w:lang w:val="cs-CZ"/>
        </w:rPr>
        <w:t>,</w:t>
      </w:r>
      <w:r w:rsidR="00337967" w:rsidRPr="001F2AA6">
        <w:rPr>
          <w:color w:val="000000" w:themeColor="text1"/>
          <w:lang w:val="cs-CZ"/>
        </w:rPr>
        <w:t xml:space="preserve"> tak na moři</w:t>
      </w:r>
      <w:r w:rsidR="004267EF" w:rsidRPr="001F2AA6">
        <w:rPr>
          <w:color w:val="000000" w:themeColor="text1"/>
          <w:lang w:val="cs-CZ"/>
        </w:rPr>
        <w:t xml:space="preserve">, </w:t>
      </w:r>
      <w:r w:rsidRPr="001F2AA6">
        <w:rPr>
          <w:color w:val="000000" w:themeColor="text1"/>
          <w:lang w:val="cs-CZ"/>
        </w:rPr>
        <w:t>nemocnicích</w:t>
      </w:r>
      <w:r w:rsidR="004267EF" w:rsidRPr="001F2AA6">
        <w:rPr>
          <w:color w:val="000000" w:themeColor="text1"/>
          <w:lang w:val="cs-CZ"/>
        </w:rPr>
        <w:t>,</w:t>
      </w:r>
      <w:r w:rsidRPr="001F2AA6">
        <w:rPr>
          <w:color w:val="000000" w:themeColor="text1"/>
          <w:lang w:val="cs-CZ"/>
        </w:rPr>
        <w:t xml:space="preserve"> výstavištích</w:t>
      </w:r>
      <w:r w:rsidR="00136190" w:rsidRPr="001F2AA6">
        <w:rPr>
          <w:color w:val="000000" w:themeColor="text1"/>
          <w:lang w:val="cs-CZ"/>
        </w:rPr>
        <w:t xml:space="preserve"> a </w:t>
      </w:r>
      <w:r w:rsidR="00695D08">
        <w:rPr>
          <w:color w:val="000000" w:themeColor="text1"/>
          <w:lang w:val="cs-CZ"/>
        </w:rPr>
        <w:t xml:space="preserve">samozřejmě </w:t>
      </w:r>
      <w:r w:rsidR="00136190" w:rsidRPr="001F2AA6">
        <w:rPr>
          <w:color w:val="000000" w:themeColor="text1"/>
          <w:lang w:val="cs-CZ"/>
        </w:rPr>
        <w:t>ve výrobních halách všeho druhu</w:t>
      </w:r>
      <w:r w:rsidR="00337967" w:rsidRPr="001F2AA6">
        <w:rPr>
          <w:color w:val="000000" w:themeColor="text1"/>
          <w:lang w:val="cs-CZ"/>
        </w:rPr>
        <w:t>,</w:t>
      </w:r>
      <w:r w:rsidRPr="001F2AA6">
        <w:rPr>
          <w:color w:val="000000" w:themeColor="text1"/>
          <w:lang w:val="cs-CZ"/>
        </w:rPr>
        <w:t xml:space="preserve">“ popisuje širokou škálu uplatnění přípojnic ředitel závodu </w:t>
      </w:r>
      <w:r w:rsidR="00695D08">
        <w:rPr>
          <w:color w:val="000000" w:themeColor="text1"/>
          <w:lang w:val="cs-CZ"/>
        </w:rPr>
        <w:t>S</w:t>
      </w:r>
      <w:r w:rsidRPr="001F2AA6">
        <w:rPr>
          <w:color w:val="000000" w:themeColor="text1"/>
          <w:lang w:val="cs-CZ"/>
        </w:rPr>
        <w:t>BTS Mohelnice Petr Mazal. „N</w:t>
      </w:r>
      <w:r w:rsidR="00337967" w:rsidRPr="001F2AA6">
        <w:rPr>
          <w:color w:val="000000" w:themeColor="text1"/>
          <w:lang w:val="cs-CZ"/>
        </w:rPr>
        <w:t xml:space="preserve">ově </w:t>
      </w:r>
      <w:r w:rsidRPr="001F2AA6">
        <w:rPr>
          <w:color w:val="000000" w:themeColor="text1"/>
          <w:lang w:val="cs-CZ"/>
        </w:rPr>
        <w:t xml:space="preserve">se přípojnice využívají k </w:t>
      </w:r>
      <w:r w:rsidR="00337967" w:rsidRPr="001F2AA6">
        <w:rPr>
          <w:color w:val="000000" w:themeColor="text1"/>
          <w:lang w:val="cs-CZ"/>
        </w:rPr>
        <w:t xml:space="preserve">napájení </w:t>
      </w:r>
      <w:r w:rsidRPr="001F2AA6">
        <w:rPr>
          <w:color w:val="000000" w:themeColor="text1"/>
          <w:lang w:val="cs-CZ"/>
        </w:rPr>
        <w:t>dobíjecích</w:t>
      </w:r>
      <w:r w:rsidR="00337967" w:rsidRPr="001F2AA6">
        <w:rPr>
          <w:color w:val="000000" w:themeColor="text1"/>
          <w:lang w:val="cs-CZ"/>
        </w:rPr>
        <w:t xml:space="preserve"> stanic v průmyslových depech přepravních společností nebo městské hromadné elektrodopravy</w:t>
      </w:r>
      <w:r w:rsidRPr="001F2AA6">
        <w:rPr>
          <w:color w:val="000000" w:themeColor="text1"/>
          <w:lang w:val="cs-CZ"/>
        </w:rPr>
        <w:t xml:space="preserve">,“ </w:t>
      </w:r>
      <w:r w:rsidR="00454A13" w:rsidRPr="001F2AA6">
        <w:rPr>
          <w:color w:val="000000" w:themeColor="text1"/>
          <w:lang w:val="cs-CZ"/>
        </w:rPr>
        <w:t>doplňu</w:t>
      </w:r>
      <w:r w:rsidR="00E57717" w:rsidRPr="001F2AA6">
        <w:rPr>
          <w:color w:val="000000" w:themeColor="text1"/>
          <w:lang w:val="cs-CZ"/>
        </w:rPr>
        <w:t>j</w:t>
      </w:r>
      <w:r w:rsidR="00454A13" w:rsidRPr="001F2AA6">
        <w:rPr>
          <w:color w:val="000000" w:themeColor="text1"/>
          <w:lang w:val="cs-CZ"/>
        </w:rPr>
        <w:t>e</w:t>
      </w:r>
      <w:r w:rsidRPr="001F2AA6">
        <w:rPr>
          <w:color w:val="000000" w:themeColor="text1"/>
          <w:lang w:val="cs-CZ"/>
        </w:rPr>
        <w:t xml:space="preserve"> Petr Mazal</w:t>
      </w:r>
      <w:r>
        <w:rPr>
          <w:lang w:val="cs-CZ"/>
        </w:rPr>
        <w:t xml:space="preserve">. </w:t>
      </w:r>
    </w:p>
    <w:p w14:paraId="223D8FB1" w14:textId="77777777" w:rsidR="00EA25AE" w:rsidRPr="00EA25AE" w:rsidRDefault="00EA25AE" w:rsidP="005E26F5">
      <w:pPr>
        <w:pStyle w:val="Bodytext"/>
        <w:ind w:right="538"/>
        <w:rPr>
          <w:lang w:val="cs-CZ"/>
        </w:rPr>
      </w:pPr>
    </w:p>
    <w:p w14:paraId="731FC52D" w14:textId="566114C5" w:rsidR="00337967" w:rsidRDefault="00337967" w:rsidP="005E26F5">
      <w:pPr>
        <w:pStyle w:val="Bodytext"/>
        <w:ind w:right="538"/>
        <w:rPr>
          <w:lang w:val="cs-CZ"/>
        </w:rPr>
      </w:pPr>
      <w:r w:rsidRPr="001F2AA6">
        <w:rPr>
          <w:color w:val="000000" w:themeColor="text1"/>
          <w:lang w:val="cs-CZ"/>
        </w:rPr>
        <w:t xml:space="preserve">Závod </w:t>
      </w:r>
      <w:r w:rsidR="00695D08">
        <w:rPr>
          <w:color w:val="000000" w:themeColor="text1"/>
          <w:lang w:val="cs-CZ"/>
        </w:rPr>
        <w:t xml:space="preserve">Siemens </w:t>
      </w:r>
      <w:r w:rsidRPr="001F2AA6">
        <w:rPr>
          <w:color w:val="000000" w:themeColor="text1"/>
          <w:lang w:val="cs-CZ"/>
        </w:rPr>
        <w:t>Busbar Trunking System vznikl</w:t>
      </w:r>
      <w:r w:rsidR="00EA25AE" w:rsidRPr="001F2AA6">
        <w:rPr>
          <w:color w:val="000000" w:themeColor="text1"/>
          <w:lang w:val="cs-CZ"/>
        </w:rPr>
        <w:t xml:space="preserve"> </w:t>
      </w:r>
      <w:r w:rsidRPr="001F2AA6">
        <w:rPr>
          <w:color w:val="000000" w:themeColor="text1"/>
          <w:lang w:val="cs-CZ"/>
        </w:rPr>
        <w:t xml:space="preserve">v Mohelnici v roce </w:t>
      </w:r>
      <w:r w:rsidR="00EA25AE" w:rsidRPr="001F2AA6">
        <w:rPr>
          <w:color w:val="000000" w:themeColor="text1"/>
          <w:lang w:val="cs-CZ"/>
        </w:rPr>
        <w:t xml:space="preserve">2005 jako součást </w:t>
      </w:r>
      <w:r w:rsidRPr="001F2AA6">
        <w:rPr>
          <w:color w:val="000000" w:themeColor="text1"/>
          <w:lang w:val="cs-CZ"/>
        </w:rPr>
        <w:t xml:space="preserve">závodu </w:t>
      </w:r>
      <w:r w:rsidR="00EA25AE" w:rsidRPr="001F2AA6">
        <w:rPr>
          <w:color w:val="000000" w:themeColor="text1"/>
          <w:lang w:val="cs-CZ"/>
        </w:rPr>
        <w:t>Siemens nízkonapěťová spínací technika Trutnov v pronajaté hale č. 57 v areálu Siemens elektromotory</w:t>
      </w:r>
      <w:r w:rsidR="001F2AA6" w:rsidRPr="001F2AA6">
        <w:rPr>
          <w:color w:val="000000" w:themeColor="text1"/>
          <w:lang w:val="cs-CZ"/>
        </w:rPr>
        <w:t xml:space="preserve"> a pracovala zde </w:t>
      </w:r>
      <w:r w:rsidRPr="001F2AA6">
        <w:rPr>
          <w:color w:val="000000" w:themeColor="text1"/>
          <w:lang w:val="cs-CZ"/>
        </w:rPr>
        <w:t xml:space="preserve">třicítka zaměstnanců. Právě sem se přesunula výroba z anglického Aylesbury, </w:t>
      </w:r>
      <w:r w:rsidR="00E57717" w:rsidRPr="001F2AA6">
        <w:rPr>
          <w:color w:val="000000" w:themeColor="text1"/>
          <w:lang w:val="cs-CZ"/>
        </w:rPr>
        <w:t xml:space="preserve">kde se vyráběla </w:t>
      </w:r>
      <w:r w:rsidRPr="001F2AA6">
        <w:rPr>
          <w:color w:val="000000" w:themeColor="text1"/>
          <w:lang w:val="cs-CZ"/>
        </w:rPr>
        <w:t>výrobkov</w:t>
      </w:r>
      <w:r w:rsidR="00E57717" w:rsidRPr="001F2AA6">
        <w:rPr>
          <w:color w:val="000000" w:themeColor="text1"/>
          <w:lang w:val="cs-CZ"/>
        </w:rPr>
        <w:t>á</w:t>
      </w:r>
      <w:r w:rsidRPr="001F2AA6">
        <w:rPr>
          <w:color w:val="000000" w:themeColor="text1"/>
          <w:lang w:val="cs-CZ"/>
        </w:rPr>
        <w:t xml:space="preserve"> řad</w:t>
      </w:r>
      <w:r w:rsidR="00E57717" w:rsidRPr="001F2AA6">
        <w:rPr>
          <w:color w:val="000000" w:themeColor="text1"/>
          <w:lang w:val="cs-CZ"/>
        </w:rPr>
        <w:t>a</w:t>
      </w:r>
      <w:r w:rsidRPr="001F2AA6">
        <w:rPr>
          <w:color w:val="000000" w:themeColor="text1"/>
          <w:lang w:val="cs-CZ"/>
        </w:rPr>
        <w:t xml:space="preserve"> </w:t>
      </w:r>
      <w:r w:rsidR="0094154E" w:rsidRPr="001F2AA6">
        <w:rPr>
          <w:color w:val="000000" w:themeColor="text1"/>
          <w:lang w:val="cs-CZ"/>
        </w:rPr>
        <w:t>LX</w:t>
      </w:r>
      <w:r w:rsidRPr="001F2AA6">
        <w:rPr>
          <w:color w:val="000000" w:themeColor="text1"/>
          <w:lang w:val="cs-CZ"/>
        </w:rPr>
        <w:t>. Stavba vlastní haly započala v roce 2005 a dokončena byla v rekordním čase, už na přelomu let 2005</w:t>
      </w:r>
      <w:r w:rsidR="002E3702">
        <w:rPr>
          <w:color w:val="000000" w:themeColor="text1"/>
          <w:lang w:val="cs-CZ"/>
        </w:rPr>
        <w:t xml:space="preserve"> a </w:t>
      </w:r>
      <w:r w:rsidRPr="001F2AA6">
        <w:rPr>
          <w:color w:val="000000" w:themeColor="text1"/>
          <w:lang w:val="cs-CZ"/>
        </w:rPr>
        <w:t>2006 se výroba přípojnic stěhovala do svého. V následujících letech se do Mohelnice soustředila výrob</w:t>
      </w:r>
      <w:r w:rsidR="00E57717" w:rsidRPr="001F2AA6">
        <w:rPr>
          <w:color w:val="000000" w:themeColor="text1"/>
          <w:lang w:val="cs-CZ"/>
        </w:rPr>
        <w:t>a</w:t>
      </w:r>
      <w:r w:rsidRPr="001F2AA6">
        <w:rPr>
          <w:color w:val="000000" w:themeColor="text1"/>
          <w:lang w:val="cs-CZ"/>
        </w:rPr>
        <w:t xml:space="preserve"> také z Kolína nad Rýnem a španělského St. Cugat. Závod vyráběl 4 přípojnicové systémy pro </w:t>
      </w:r>
      <w:r w:rsidR="007D0DD9">
        <w:rPr>
          <w:color w:val="000000" w:themeColor="text1"/>
          <w:lang w:val="cs-CZ"/>
        </w:rPr>
        <w:t>rozličná</w:t>
      </w:r>
      <w:r w:rsidRPr="001F2AA6">
        <w:rPr>
          <w:color w:val="000000" w:themeColor="text1"/>
          <w:lang w:val="cs-CZ"/>
        </w:rPr>
        <w:t xml:space="preserve"> použití s různým výkonem</w:t>
      </w:r>
      <w:r>
        <w:rPr>
          <w:lang w:val="cs-CZ"/>
        </w:rPr>
        <w:t xml:space="preserve">. </w:t>
      </w:r>
    </w:p>
    <w:p w14:paraId="32C7E744" w14:textId="77777777" w:rsidR="00337967" w:rsidRPr="00454A13" w:rsidRDefault="00337967" w:rsidP="005E26F5">
      <w:pPr>
        <w:pStyle w:val="Bodytext"/>
        <w:ind w:right="538"/>
        <w:rPr>
          <w:b/>
          <w:bCs/>
          <w:lang w:val="cs-CZ"/>
        </w:rPr>
      </w:pPr>
    </w:p>
    <w:p w14:paraId="767982BE" w14:textId="7578858E" w:rsidR="00454A13" w:rsidRPr="00454A13" w:rsidRDefault="00454A13" w:rsidP="005E26F5">
      <w:pPr>
        <w:pStyle w:val="Bodytext"/>
        <w:ind w:right="538"/>
        <w:rPr>
          <w:b/>
          <w:bCs/>
          <w:lang w:val="cs-CZ"/>
        </w:rPr>
      </w:pPr>
      <w:r w:rsidRPr="00454A13">
        <w:rPr>
          <w:b/>
          <w:bCs/>
          <w:lang w:val="cs-CZ"/>
        </w:rPr>
        <w:t>Od montáže k plně digitalizované výrobě</w:t>
      </w:r>
    </w:p>
    <w:p w14:paraId="2D2A635E" w14:textId="77777777" w:rsidR="007D0DD9" w:rsidRDefault="00337967" w:rsidP="005E26F5">
      <w:pPr>
        <w:pStyle w:val="Bodytext"/>
        <w:ind w:right="538"/>
        <w:rPr>
          <w:color w:val="000000" w:themeColor="text1"/>
          <w:lang w:val="cs-CZ"/>
        </w:rPr>
      </w:pPr>
      <w:r w:rsidRPr="00337967">
        <w:rPr>
          <w:lang w:val="cs-CZ"/>
        </w:rPr>
        <w:t>V roce 2015 se výrobní portfolio rozšířilo o předvýrobu, kte</w:t>
      </w:r>
      <w:r>
        <w:rPr>
          <w:lang w:val="cs-CZ"/>
        </w:rPr>
        <w:t xml:space="preserve">rá zahrnuje i výrobu vlastních komponent, později došlo k rozšíření o práškovou lakovnu. Rok 2015 byl zlomový i z pohledu </w:t>
      </w:r>
      <w:r>
        <w:rPr>
          <w:lang w:val="cs-CZ"/>
        </w:rPr>
        <w:lastRenderedPageBreak/>
        <w:t xml:space="preserve">inovací: pod vedením vlastních expertů vznikla zcela nová přípojnice pod značkou LI z rodiny </w:t>
      </w:r>
      <w:r w:rsidRPr="001F2AA6">
        <w:rPr>
          <w:color w:val="000000" w:themeColor="text1"/>
          <w:lang w:val="cs-CZ"/>
        </w:rPr>
        <w:t xml:space="preserve">výrobků </w:t>
      </w:r>
      <w:r w:rsidR="0094154E" w:rsidRPr="001F2AA6">
        <w:rPr>
          <w:color w:val="000000" w:themeColor="text1"/>
          <w:lang w:val="cs-CZ"/>
        </w:rPr>
        <w:t>SIVACON 8PS</w:t>
      </w:r>
      <w:r w:rsidRPr="001F2AA6">
        <w:rPr>
          <w:color w:val="000000" w:themeColor="text1"/>
          <w:lang w:val="cs-CZ"/>
        </w:rPr>
        <w:t xml:space="preserve">. </w:t>
      </w:r>
    </w:p>
    <w:p w14:paraId="123BC4EE" w14:textId="77777777" w:rsidR="007D0DD9" w:rsidRDefault="007D0DD9" w:rsidP="005E26F5">
      <w:pPr>
        <w:pStyle w:val="Bodytext"/>
        <w:ind w:right="538"/>
        <w:rPr>
          <w:color w:val="000000" w:themeColor="text1"/>
          <w:lang w:val="cs-CZ"/>
        </w:rPr>
      </w:pPr>
    </w:p>
    <w:p w14:paraId="0FE97548" w14:textId="6F6A2226" w:rsidR="00472BB9" w:rsidRDefault="00296C80" w:rsidP="005E26F5">
      <w:pPr>
        <w:pStyle w:val="Bodytext"/>
        <w:ind w:right="538"/>
        <w:rPr>
          <w:lang w:val="cs-CZ"/>
        </w:rPr>
      </w:pPr>
      <w:r w:rsidRPr="001F2AA6">
        <w:rPr>
          <w:color w:val="000000" w:themeColor="text1"/>
          <w:lang w:val="cs-CZ"/>
        </w:rPr>
        <w:t xml:space="preserve">V současné době závod funguje převážně digitálně, od objednávání materiálu přes výrobu až po expedici. „Nejedná se pouze o digitalizaci procesu, ale dále pracujeme na automatizaci, která přináší ovoce zejména v logistice, pro objednávání materiálu nebo potvrzování zákaznických objednávek. Současně u nás „pracuje“ více než desítka robotů v rámci projektu implementace  RPA (robotic proces automation), kteří ulevují v rutinní každodenní práci napříč všemi podpůrnými procesy,“ vysvětluje </w:t>
      </w:r>
      <w:r w:rsidR="007D0DD9">
        <w:rPr>
          <w:color w:val="000000" w:themeColor="text1"/>
          <w:lang w:val="cs-CZ"/>
        </w:rPr>
        <w:t xml:space="preserve">ředitel </w:t>
      </w:r>
      <w:r w:rsidRPr="001F2AA6">
        <w:rPr>
          <w:color w:val="000000" w:themeColor="text1"/>
          <w:lang w:val="cs-CZ"/>
        </w:rPr>
        <w:t>Petr Mazal.</w:t>
      </w:r>
    </w:p>
    <w:p w14:paraId="12489147" w14:textId="77777777" w:rsidR="00472BB9" w:rsidRDefault="00472BB9" w:rsidP="005E26F5">
      <w:pPr>
        <w:pStyle w:val="Bodytext"/>
        <w:ind w:right="538"/>
        <w:rPr>
          <w:lang w:val="cs-CZ"/>
        </w:rPr>
      </w:pPr>
    </w:p>
    <w:p w14:paraId="508C0EAB" w14:textId="43B85D35" w:rsidR="00296C80" w:rsidRPr="00296C80" w:rsidRDefault="00296C80" w:rsidP="005E26F5">
      <w:pPr>
        <w:pStyle w:val="Bodytext"/>
        <w:ind w:right="538"/>
        <w:rPr>
          <w:b/>
          <w:bCs/>
          <w:lang w:val="cs-CZ"/>
        </w:rPr>
      </w:pPr>
      <w:r w:rsidRPr="00296C80">
        <w:rPr>
          <w:b/>
          <w:bCs/>
          <w:lang w:val="cs-CZ"/>
        </w:rPr>
        <w:t>Přípojnice pro průmysl i datová centra</w:t>
      </w:r>
    </w:p>
    <w:p w14:paraId="52303B5C" w14:textId="55FAA160" w:rsidR="00EA25AE" w:rsidRPr="001F2AA6" w:rsidRDefault="00472BB9" w:rsidP="005E26F5">
      <w:pPr>
        <w:pStyle w:val="Bodytext"/>
        <w:ind w:right="538"/>
        <w:rPr>
          <w:color w:val="000000" w:themeColor="text1"/>
          <w:lang w:val="cs-CZ"/>
        </w:rPr>
      </w:pPr>
      <w:r w:rsidRPr="001F2AA6">
        <w:rPr>
          <w:color w:val="000000" w:themeColor="text1"/>
          <w:lang w:val="cs-CZ"/>
        </w:rPr>
        <w:t xml:space="preserve">Vlajkovou lodí mohelnického výrobního závodu je </w:t>
      </w:r>
      <w:r w:rsidR="00296C80" w:rsidRPr="001F2AA6">
        <w:rPr>
          <w:color w:val="000000" w:themeColor="text1"/>
          <w:lang w:val="cs-CZ"/>
        </w:rPr>
        <w:t xml:space="preserve">dnes </w:t>
      </w:r>
      <w:r w:rsidRPr="001F2AA6">
        <w:rPr>
          <w:color w:val="000000" w:themeColor="text1"/>
          <w:lang w:val="cs-CZ"/>
        </w:rPr>
        <w:t>přípojnice s označením LI. Ta dokáže vést proud o velikosti až 6300 A</w:t>
      </w:r>
      <w:r w:rsidR="003B1ABD" w:rsidRPr="001F2AA6">
        <w:rPr>
          <w:color w:val="000000" w:themeColor="text1"/>
          <w:lang w:val="cs-CZ"/>
        </w:rPr>
        <w:t>, současně s odolností proti vodě a prachu IP66 či požární odolnosti až 120 minut</w:t>
      </w:r>
      <w:r w:rsidRPr="001F2AA6">
        <w:rPr>
          <w:color w:val="000000" w:themeColor="text1"/>
          <w:lang w:val="cs-CZ"/>
        </w:rPr>
        <w:t xml:space="preserve">. V současné době tvoří drtivou většinu produkce závodu. Unikátní je především tím, že nabízí proudovou kapacitu 5 000 A s hliníkovými vodiči. To oproti dříve používané mědi samozřejmě znamená podstatně nižší hmotnost přípojnice i její cenu. </w:t>
      </w:r>
    </w:p>
    <w:p w14:paraId="320D9B32" w14:textId="77777777" w:rsidR="00296C80" w:rsidRDefault="00296C80" w:rsidP="005E26F5">
      <w:pPr>
        <w:pStyle w:val="Bodytext"/>
        <w:ind w:right="538"/>
        <w:rPr>
          <w:lang w:val="cs-CZ"/>
        </w:rPr>
      </w:pPr>
    </w:p>
    <w:p w14:paraId="7173DBFE" w14:textId="5C1C8FE6" w:rsidR="00296C80" w:rsidRDefault="00296C80" w:rsidP="005E26F5">
      <w:pPr>
        <w:pStyle w:val="Bodytext"/>
        <w:ind w:right="538"/>
        <w:rPr>
          <w:lang w:val="cs-CZ"/>
        </w:rPr>
      </w:pPr>
      <w:r w:rsidRPr="00296C80">
        <w:rPr>
          <w:lang w:val="cs-CZ"/>
        </w:rPr>
        <w:t>Nejnovějším přírůstkem do rodiny přípojnic je typ LData z řady SIVACON</w:t>
      </w:r>
      <w:r w:rsidR="00E57717">
        <w:rPr>
          <w:lang w:val="cs-CZ"/>
        </w:rPr>
        <w:t xml:space="preserve"> 8PS</w:t>
      </w:r>
      <w:r w:rsidRPr="00296C80">
        <w:rPr>
          <w:lang w:val="cs-CZ"/>
        </w:rPr>
        <w:t xml:space="preserve">, který </w:t>
      </w:r>
      <w:r w:rsidR="001F2AA6">
        <w:rPr>
          <w:lang w:val="cs-CZ"/>
        </w:rPr>
        <w:t>vývojáři vytvořili</w:t>
      </w:r>
      <w:r w:rsidRPr="00296C80">
        <w:rPr>
          <w:lang w:val="cs-CZ"/>
        </w:rPr>
        <w:t xml:space="preserve"> speciálně pro datová centra</w:t>
      </w:r>
      <w:r w:rsidR="004267EF">
        <w:rPr>
          <w:lang w:val="cs-CZ"/>
        </w:rPr>
        <w:t xml:space="preserve">, </w:t>
      </w:r>
      <w:r w:rsidRPr="00E57717">
        <w:rPr>
          <w:color w:val="000000" w:themeColor="text1"/>
          <w:lang w:val="cs-CZ"/>
        </w:rPr>
        <w:t>která t</w:t>
      </w:r>
      <w:r w:rsidRPr="00296C80">
        <w:rPr>
          <w:lang w:val="cs-CZ"/>
        </w:rPr>
        <w:t xml:space="preserve">voří značnou část zákazníků. Každý rack datového centra totiž potřebuje vlastní napájení, přičemž jednotlivé racky jsou od sebe standardně vzdáleny 60 cm. </w:t>
      </w:r>
      <w:r w:rsidR="00454A13">
        <w:rPr>
          <w:lang w:val="cs-CZ"/>
        </w:rPr>
        <w:t>S</w:t>
      </w:r>
      <w:r w:rsidRPr="00296C80">
        <w:rPr>
          <w:lang w:val="cs-CZ"/>
        </w:rPr>
        <w:t>ystém</w:t>
      </w:r>
      <w:r w:rsidR="00454A13">
        <w:rPr>
          <w:lang w:val="cs-CZ"/>
        </w:rPr>
        <w:t xml:space="preserve"> LData</w:t>
      </w:r>
      <w:r w:rsidRPr="00296C80">
        <w:rPr>
          <w:lang w:val="cs-CZ"/>
        </w:rPr>
        <w:t xml:space="preserve"> umožňuje instalaci odbočných skříní v rozestupech v řádu jednotek centimetrů, takže je maximálně flexibilní a potřeby datacenter plně uspokojuje. </w:t>
      </w:r>
    </w:p>
    <w:p w14:paraId="73796DA9" w14:textId="77777777" w:rsidR="00296C80" w:rsidRDefault="00296C80" w:rsidP="005E26F5">
      <w:pPr>
        <w:pStyle w:val="Bodytext"/>
        <w:ind w:right="538"/>
        <w:rPr>
          <w:lang w:val="cs-CZ"/>
        </w:rPr>
      </w:pPr>
    </w:p>
    <w:p w14:paraId="47156AA9" w14:textId="23B4A787" w:rsidR="00296C80" w:rsidRPr="00454A13" w:rsidRDefault="00454A13" w:rsidP="005E26F5">
      <w:pPr>
        <w:pStyle w:val="Bodytext"/>
        <w:ind w:right="538"/>
        <w:rPr>
          <w:b/>
          <w:bCs/>
          <w:lang w:val="cs-CZ"/>
        </w:rPr>
      </w:pPr>
      <w:r w:rsidRPr="00454A13">
        <w:rPr>
          <w:b/>
          <w:bCs/>
          <w:lang w:val="cs-CZ"/>
        </w:rPr>
        <w:t>Základem jsou spokojení zaměstnanci</w:t>
      </w:r>
    </w:p>
    <w:p w14:paraId="5A802244" w14:textId="6B0EB58F" w:rsidR="00296C80" w:rsidRPr="00E57717" w:rsidRDefault="00296C80" w:rsidP="005E26F5">
      <w:pPr>
        <w:pStyle w:val="Bodytext"/>
        <w:ind w:right="538"/>
        <w:rPr>
          <w:color w:val="FF0000"/>
          <w:lang w:val="cs-CZ"/>
        </w:rPr>
      </w:pPr>
      <w:r w:rsidRPr="00695D08">
        <w:rPr>
          <w:lang w:val="cs-CZ"/>
        </w:rPr>
        <w:t>„Zaměstnanci jsou základním stavebním kamenem úspěchu a nám velmi záleží na tom, aby byli na pracovišti po všech stránkách spokojeni. Snažíme se o ně starat, jak jen to jde</w:t>
      </w:r>
      <w:r w:rsidR="004267EF" w:rsidRPr="00695D08">
        <w:rPr>
          <w:lang w:val="cs-CZ"/>
        </w:rPr>
        <w:t xml:space="preserve">. Navíc, už po letošních prázdninách budeme rozšiřovat výrobu komponent a </w:t>
      </w:r>
      <w:r w:rsidR="00695D08" w:rsidRPr="00695D08">
        <w:rPr>
          <w:lang w:val="cs-CZ"/>
        </w:rPr>
        <w:t>plánujeme</w:t>
      </w:r>
      <w:r w:rsidR="004267EF" w:rsidRPr="00695D08">
        <w:rPr>
          <w:lang w:val="cs-CZ"/>
        </w:rPr>
        <w:t xml:space="preserve"> </w:t>
      </w:r>
      <w:r w:rsidR="00695D08" w:rsidRPr="00695D08">
        <w:rPr>
          <w:lang w:val="cs-CZ"/>
        </w:rPr>
        <w:t>přijmout</w:t>
      </w:r>
      <w:r w:rsidR="004267EF" w:rsidRPr="00695D08">
        <w:rPr>
          <w:lang w:val="cs-CZ"/>
        </w:rPr>
        <w:t xml:space="preserve"> až </w:t>
      </w:r>
      <w:r w:rsidR="00695D08" w:rsidRPr="00695D08">
        <w:rPr>
          <w:lang w:val="cs-CZ"/>
        </w:rPr>
        <w:t xml:space="preserve">tři desítky </w:t>
      </w:r>
      <w:r w:rsidR="004267EF" w:rsidRPr="00695D08">
        <w:rPr>
          <w:lang w:val="cs-CZ"/>
        </w:rPr>
        <w:t xml:space="preserve">kvalifikovaných pracovníků pro obsluhu nových zařízení, zejména CNC strojů“ </w:t>
      </w:r>
      <w:r w:rsidR="007D0DD9">
        <w:rPr>
          <w:lang w:val="cs-CZ"/>
        </w:rPr>
        <w:t>uzavírá</w:t>
      </w:r>
      <w:r w:rsidRPr="00695D08">
        <w:rPr>
          <w:lang w:val="cs-CZ"/>
        </w:rPr>
        <w:t xml:space="preserve"> </w:t>
      </w:r>
      <w:r w:rsidR="005E26F5">
        <w:rPr>
          <w:lang w:val="cs-CZ"/>
        </w:rPr>
        <w:t xml:space="preserve">ředitel závodu </w:t>
      </w:r>
      <w:r w:rsidRPr="00695D08">
        <w:rPr>
          <w:lang w:val="cs-CZ"/>
        </w:rPr>
        <w:t xml:space="preserve">Petr Mazal. </w:t>
      </w:r>
    </w:p>
    <w:p w14:paraId="466DA087" w14:textId="77777777" w:rsidR="00337967" w:rsidRPr="00337967" w:rsidRDefault="00337967" w:rsidP="00EA25AE">
      <w:pPr>
        <w:pStyle w:val="Bodytext"/>
        <w:rPr>
          <w:lang w:val="cs-CZ"/>
        </w:rPr>
      </w:pP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62E86CF9" w:rsidR="001B6C27" w:rsidRDefault="001B6C27"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7" w:history="1">
        <w:r w:rsidR="002E3480" w:rsidRPr="00443D6F">
          <w:rPr>
            <w:rStyle w:val="Hyperlink"/>
            <w:rFonts w:ascii="Arial" w:hAnsi="Arial" w:cs="Arial"/>
          </w:rPr>
          <w:t>https://www.siemenspress.cz/zavod-siemens-bts-v-mohelnici-slavi-dvacetiny/</w:t>
        </w:r>
      </w:hyperlink>
    </w:p>
    <w:p w14:paraId="08F0F06D" w14:textId="77777777" w:rsidR="002E3480" w:rsidRPr="002E3480" w:rsidRDefault="002E3480" w:rsidP="00A166FC">
      <w:pPr>
        <w:widowControl w:val="0"/>
        <w:autoSpaceDE w:val="0"/>
        <w:autoSpaceDN w:val="0"/>
        <w:adjustRightInd w:val="0"/>
        <w:spacing w:after="0" w:line="360" w:lineRule="auto"/>
        <w:rPr>
          <w:rFonts w:ascii="Arial" w:hAnsi="Arial" w:cs="Arial"/>
          <w:color w:val="000000"/>
        </w:rPr>
      </w:pPr>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lastRenderedPageBreak/>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link"/>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9" w:history="1">
        <w:r w:rsidR="003770ED" w:rsidRPr="003961AE">
          <w:rPr>
            <w:rStyle w:val="Hyperlink"/>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link"/>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88736D"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64635C8F" w:rsidR="0088736D" w:rsidRPr="0088736D" w:rsidRDefault="0088736D" w:rsidP="0088736D">
      <w:pPr>
        <w:rPr>
          <w:rFonts w:ascii="Arial" w:hAnsi="Arial" w:cs="Arial"/>
          <w:sz w:val="16"/>
          <w:szCs w:val="16"/>
        </w:rPr>
      </w:pPr>
      <w:bookmarkStart w:id="0" w:name="_Hlk119656238"/>
      <w:bookmarkStart w:id="1" w:name="_Hlk151371329"/>
      <w:r w:rsidRPr="0088736D">
        <w:rPr>
          <w:rFonts w:ascii="Arial" w:hAnsi="Arial" w:cs="Arial"/>
          <w:b/>
          <w:bCs/>
          <w:sz w:val="16"/>
          <w:szCs w:val="16"/>
        </w:rPr>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D618F6">
        <w:rPr>
          <w:rFonts w:ascii="Arial" w:hAnsi="Arial" w:cs="Arial"/>
          <w:sz w:val="16"/>
          <w:szCs w:val="16"/>
        </w:rPr>
        <w:t> </w:t>
      </w:r>
      <w:r w:rsidRPr="0088736D">
        <w:rPr>
          <w:rFonts w:ascii="Arial" w:hAnsi="Arial" w:cs="Arial"/>
          <w:sz w:val="16"/>
          <w:szCs w:val="16"/>
        </w:rPr>
        <w:t xml:space="preserve">doprava udržitelnější. </w:t>
      </w:r>
      <w:r w:rsidR="00D618F6" w:rsidRPr="00D618F6">
        <w:rPr>
          <w:rFonts w:ascii="Arial" w:hAnsi="Arial" w:cs="Arial"/>
          <w:sz w:val="16"/>
          <w:szCs w:val="16"/>
        </w:rPr>
        <w:t xml:space="preserve">Společnost Siemens, lídr v oblasti průmyslové umělé inteligence, využívá své hluboké know-how k </w:t>
      </w:r>
      <w:r w:rsidR="00D618F6">
        <w:rPr>
          <w:rFonts w:ascii="Arial" w:hAnsi="Arial" w:cs="Arial"/>
          <w:sz w:val="16"/>
          <w:szCs w:val="16"/>
        </w:rPr>
        <w:t>implementaci</w:t>
      </w:r>
      <w:r w:rsidR="00D618F6" w:rsidRPr="00D618F6">
        <w:rPr>
          <w:rFonts w:ascii="Arial" w:hAnsi="Arial" w:cs="Arial"/>
          <w:sz w:val="16"/>
          <w:szCs w:val="16"/>
        </w:rPr>
        <w:t xml:space="preserve"> umělé inteligence – včetně generativní umělé inteligence – do reálných aplikací</w:t>
      </w:r>
      <w:r w:rsidR="00D618F6">
        <w:rPr>
          <w:rFonts w:ascii="Arial" w:hAnsi="Arial" w:cs="Arial"/>
          <w:sz w:val="16"/>
          <w:szCs w:val="16"/>
        </w:rPr>
        <w:t xml:space="preserve"> a </w:t>
      </w:r>
      <w:r w:rsidR="00D618F6" w:rsidRPr="00D618F6">
        <w:rPr>
          <w:rFonts w:ascii="Arial" w:hAnsi="Arial" w:cs="Arial"/>
          <w:sz w:val="16"/>
          <w:szCs w:val="16"/>
        </w:rPr>
        <w:t xml:space="preserve">zpřístupňuje umělou </w:t>
      </w:r>
      <w:r w:rsidR="00D618F6">
        <w:rPr>
          <w:rFonts w:ascii="Arial" w:hAnsi="Arial" w:cs="Arial"/>
          <w:sz w:val="16"/>
          <w:szCs w:val="16"/>
        </w:rPr>
        <w:t xml:space="preserve">tím </w:t>
      </w:r>
      <w:r w:rsidR="00D618F6" w:rsidRPr="00D618F6">
        <w:rPr>
          <w:rFonts w:ascii="Arial" w:hAnsi="Arial" w:cs="Arial"/>
          <w:sz w:val="16"/>
          <w:szCs w:val="16"/>
        </w:rPr>
        <w:t>inteligenci zákazníkům v</w:t>
      </w:r>
      <w:r w:rsidR="00D618F6">
        <w:rPr>
          <w:rFonts w:ascii="Arial" w:hAnsi="Arial" w:cs="Arial"/>
          <w:sz w:val="16"/>
          <w:szCs w:val="16"/>
        </w:rPr>
        <w:t> </w:t>
      </w:r>
      <w:r w:rsidR="00D618F6" w:rsidRPr="00D618F6">
        <w:rPr>
          <w:rFonts w:ascii="Arial" w:hAnsi="Arial" w:cs="Arial"/>
          <w:sz w:val="16"/>
          <w:szCs w:val="16"/>
        </w:rPr>
        <w:t xml:space="preserve">různých průmyslových odvětvích. </w:t>
      </w:r>
      <w:r w:rsidRPr="0088736D">
        <w:rPr>
          <w:rFonts w:ascii="Arial" w:hAnsi="Arial" w:cs="Arial"/>
          <w:sz w:val="16"/>
          <w:szCs w:val="16"/>
        </w:rPr>
        <w:t>Siemens také vlastní většinový podíl ve veřejně obchodované společnosti Siemens Healthineers,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D618F6">
        <w:rPr>
          <w:rFonts w:ascii="Arial" w:hAnsi="Arial" w:cs="Arial"/>
          <w:sz w:val="16"/>
          <w:szCs w:val="16"/>
        </w:rPr>
        <w:t> </w:t>
      </w:r>
      <w:r w:rsidRPr="0088736D">
        <w:rPr>
          <w:rFonts w:ascii="Arial" w:hAnsi="Arial" w:cs="Arial"/>
          <w:sz w:val="16"/>
          <w:szCs w:val="16"/>
        </w:rPr>
        <w:t xml:space="preserve">30. září 2024 zaměstnávala společnost na celém světě přibližně 312 000 lidí. Další informace jsou k dispozici na internetu na adrese </w:t>
      </w:r>
      <w:hyperlink r:id="rId11" w:history="1">
        <w:r w:rsidRPr="0088736D">
          <w:rPr>
            <w:rStyle w:val="Hyperlink"/>
            <w:rFonts w:ascii="Arial" w:hAnsi="Arial" w:cs="Arial"/>
            <w:sz w:val="16"/>
            <w:szCs w:val="16"/>
          </w:rPr>
          <w:t>www.siemens.com</w:t>
        </w:r>
      </w:hyperlink>
      <w:r w:rsidRPr="0088736D">
        <w:rPr>
          <w:rFonts w:ascii="Arial" w:hAnsi="Arial" w:cs="Arial"/>
          <w:sz w:val="16"/>
          <w:szCs w:val="16"/>
        </w:rPr>
        <w:t>.</w:t>
      </w:r>
    </w:p>
    <w:p w14:paraId="76FE2B8F" w14:textId="3AE8FED3" w:rsidR="0068226D" w:rsidRPr="0068226D" w:rsidRDefault="0088736D" w:rsidP="0068226D">
      <w:pPr>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w:t>
      </w:r>
      <w:r w:rsidR="002D4AF5">
        <w:rPr>
          <w:rFonts w:ascii="Arial" w:hAnsi="Arial" w:cs="Arial"/>
          <w:sz w:val="16"/>
          <w:szCs w:val="16"/>
        </w:rPr>
        <w:t>135</w:t>
      </w:r>
      <w:r w:rsidRPr="0088736D">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00DE7021" w:rsidRPr="00DE7021">
        <w:rPr>
          <w:rFonts w:ascii="Arial" w:hAnsi="Arial" w:cs="Arial"/>
          <w:sz w:val="16"/>
          <w:szCs w:val="16"/>
        </w:rPr>
        <w:t xml:space="preserve">Více informací: </w:t>
      </w:r>
      <w:hyperlink r:id="rId12" w:history="1">
        <w:r w:rsidR="00DE7021" w:rsidRPr="00DE7021">
          <w:rPr>
            <w:rStyle w:val="Hyperlink"/>
            <w:rFonts w:ascii="Arial" w:hAnsi="Arial" w:cs="Arial"/>
            <w:sz w:val="16"/>
            <w:szCs w:val="16"/>
          </w:rPr>
          <w:t>http://www.siemens.cz</w:t>
        </w:r>
      </w:hyperlink>
      <w:bookmarkEnd w:id="0"/>
      <w:bookmarkEnd w:id="1"/>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even" r:id="rId13"/>
      <w:headerReference w:type="default" r:id="rId14"/>
      <w:footerReference w:type="even" r:id="rId15"/>
      <w:footerReference w:type="default" r:id="rId16"/>
      <w:headerReference w:type="first" r:id="rId17"/>
      <w:footerReference w:type="first" r:id="rId18"/>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15AB8" w14:textId="77777777" w:rsidR="00267D1E" w:rsidRDefault="00267D1E">
      <w:pPr>
        <w:spacing w:after="0" w:line="240" w:lineRule="auto"/>
      </w:pPr>
      <w:r>
        <w:separator/>
      </w:r>
    </w:p>
  </w:endnote>
  <w:endnote w:type="continuationSeparator" w:id="0">
    <w:p w14:paraId="77A5E2A6" w14:textId="77777777" w:rsidR="00267D1E" w:rsidRDefault="00267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81B37" w14:textId="77777777" w:rsidR="00267D1E" w:rsidRDefault="00267D1E">
      <w:pPr>
        <w:spacing w:after="0" w:line="240" w:lineRule="auto"/>
      </w:pPr>
      <w:r>
        <w:separator/>
      </w:r>
    </w:p>
  </w:footnote>
  <w:footnote w:type="continuationSeparator" w:id="0">
    <w:p w14:paraId="3429FB40" w14:textId="77777777" w:rsidR="00267D1E" w:rsidRDefault="00267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r>
    <w:r>
      <w:rPr>
        <w:rFonts w:ascii="Arial" w:hAnsi="Arial" w:cs="Arial"/>
        <w:color w:val="A6A6A6"/>
        <w:sz w:val="62"/>
        <w:szCs w:val="62"/>
      </w:rPr>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6080C"/>
    <w:rsid w:val="00084FAB"/>
    <w:rsid w:val="00136190"/>
    <w:rsid w:val="00142250"/>
    <w:rsid w:val="001A4222"/>
    <w:rsid w:val="001B002E"/>
    <w:rsid w:val="001B6C27"/>
    <w:rsid w:val="001F2AA6"/>
    <w:rsid w:val="0020170F"/>
    <w:rsid w:val="00244CD8"/>
    <w:rsid w:val="00267D1E"/>
    <w:rsid w:val="00275005"/>
    <w:rsid w:val="0027635F"/>
    <w:rsid w:val="00285228"/>
    <w:rsid w:val="00294E23"/>
    <w:rsid w:val="00296C80"/>
    <w:rsid w:val="002D1A06"/>
    <w:rsid w:val="002D4AF5"/>
    <w:rsid w:val="002E3480"/>
    <w:rsid w:val="002E3702"/>
    <w:rsid w:val="00337967"/>
    <w:rsid w:val="00375602"/>
    <w:rsid w:val="003770ED"/>
    <w:rsid w:val="003B1ABD"/>
    <w:rsid w:val="00401F6D"/>
    <w:rsid w:val="004267EF"/>
    <w:rsid w:val="00450330"/>
    <w:rsid w:val="00454A13"/>
    <w:rsid w:val="00472BB9"/>
    <w:rsid w:val="00492A5E"/>
    <w:rsid w:val="00492FE2"/>
    <w:rsid w:val="004973EF"/>
    <w:rsid w:val="004C6EF6"/>
    <w:rsid w:val="004F44C2"/>
    <w:rsid w:val="005523AD"/>
    <w:rsid w:val="00582F8B"/>
    <w:rsid w:val="00595A16"/>
    <w:rsid w:val="005A64E5"/>
    <w:rsid w:val="005D30B8"/>
    <w:rsid w:val="005E26F5"/>
    <w:rsid w:val="00642483"/>
    <w:rsid w:val="00663FA3"/>
    <w:rsid w:val="006772DB"/>
    <w:rsid w:val="0068226D"/>
    <w:rsid w:val="00695D08"/>
    <w:rsid w:val="006A5236"/>
    <w:rsid w:val="006A5E83"/>
    <w:rsid w:val="00770749"/>
    <w:rsid w:val="007D0DD9"/>
    <w:rsid w:val="00875868"/>
    <w:rsid w:val="0088736D"/>
    <w:rsid w:val="008A0228"/>
    <w:rsid w:val="008B78F9"/>
    <w:rsid w:val="008C4EC6"/>
    <w:rsid w:val="008C63B4"/>
    <w:rsid w:val="008D7CAA"/>
    <w:rsid w:val="0092459A"/>
    <w:rsid w:val="0094154E"/>
    <w:rsid w:val="00985C58"/>
    <w:rsid w:val="00991D2B"/>
    <w:rsid w:val="009B2DD2"/>
    <w:rsid w:val="009C3741"/>
    <w:rsid w:val="009D384C"/>
    <w:rsid w:val="009D73AB"/>
    <w:rsid w:val="00A166FC"/>
    <w:rsid w:val="00A30D93"/>
    <w:rsid w:val="00AE3F96"/>
    <w:rsid w:val="00AF1AA4"/>
    <w:rsid w:val="00B02CC0"/>
    <w:rsid w:val="00B56073"/>
    <w:rsid w:val="00BA5017"/>
    <w:rsid w:val="00BD261F"/>
    <w:rsid w:val="00BD6E9E"/>
    <w:rsid w:val="00C32AC9"/>
    <w:rsid w:val="00C4009A"/>
    <w:rsid w:val="00C94FE9"/>
    <w:rsid w:val="00CC528F"/>
    <w:rsid w:val="00D32083"/>
    <w:rsid w:val="00D477C0"/>
    <w:rsid w:val="00D618F6"/>
    <w:rsid w:val="00DD4E62"/>
    <w:rsid w:val="00DE7021"/>
    <w:rsid w:val="00E01C7B"/>
    <w:rsid w:val="00E20A51"/>
    <w:rsid w:val="00E46D59"/>
    <w:rsid w:val="00E57717"/>
    <w:rsid w:val="00E765A6"/>
    <w:rsid w:val="00EA25AE"/>
    <w:rsid w:val="00ED3E7A"/>
    <w:rsid w:val="00F16AB9"/>
    <w:rsid w:val="00F227E7"/>
    <w:rsid w:val="00FB3F5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emenspress.cz/zavod-siemens-bts-v-mohelnici-slavi-dvacetiny/" TargetMode="External"/><Relationship Id="rId12" Type="http://schemas.openxmlformats.org/officeDocument/2006/relationships/hyperlink" Target="http://www.siemens.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SiemensCz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5796</Characters>
  <Application>Microsoft Office Word</Application>
  <DocSecurity>0</DocSecurity>
  <Lines>48</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4</cp:revision>
  <dcterms:created xsi:type="dcterms:W3CDTF">2025-07-07T13:46:00Z</dcterms:created>
  <dcterms:modified xsi:type="dcterms:W3CDTF">2025-07-09T07:48:00Z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