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1BB00B4C" w:rsidR="00D477C0" w:rsidRPr="00910B52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B6C27" w:rsidRPr="00910B52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505DF6" w:rsidRPr="00910B52">
        <w:rPr>
          <w:rFonts w:ascii="Arial" w:hAnsi="Arial" w:cs="Arial"/>
          <w:color w:val="000000"/>
          <w:sz w:val="20"/>
          <w:szCs w:val="20"/>
        </w:rPr>
        <w:t>9</w:t>
      </w:r>
      <w:r w:rsidR="001B6C27" w:rsidRPr="00910B52">
        <w:rPr>
          <w:rFonts w:ascii="Arial" w:hAnsi="Arial" w:cs="Arial"/>
          <w:color w:val="000000"/>
          <w:sz w:val="20"/>
          <w:szCs w:val="20"/>
        </w:rPr>
        <w:t xml:space="preserve">. </w:t>
      </w:r>
      <w:r w:rsidR="00505DF6" w:rsidRPr="00910B52">
        <w:rPr>
          <w:rFonts w:ascii="Arial" w:hAnsi="Arial" w:cs="Arial"/>
          <w:color w:val="000000"/>
          <w:sz w:val="20"/>
          <w:szCs w:val="20"/>
        </w:rPr>
        <w:t>října</w:t>
      </w:r>
      <w:r w:rsidR="001B6C27" w:rsidRPr="00910B52">
        <w:rPr>
          <w:rFonts w:ascii="Arial" w:hAnsi="Arial" w:cs="Arial"/>
          <w:color w:val="000000"/>
          <w:sz w:val="20"/>
          <w:szCs w:val="20"/>
        </w:rPr>
        <w:t xml:space="preserve"> 2023</w:t>
      </w:r>
    </w:p>
    <w:p w14:paraId="6318BE0A" w14:textId="77777777" w:rsidR="00D477C0" w:rsidRPr="00910B52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Pr="00910B52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Pr="00910B52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550823" w14:textId="132B2F62" w:rsidR="00D477C0" w:rsidRPr="00910B52" w:rsidRDefault="004D5562" w:rsidP="004D5562">
      <w:pPr>
        <w:rPr>
          <w:rFonts w:ascii="Arial" w:hAnsi="Arial" w:cs="Arial"/>
          <w:color w:val="000000"/>
          <w:sz w:val="19"/>
          <w:szCs w:val="19"/>
        </w:rPr>
      </w:pPr>
      <w:r w:rsidRPr="00910B52">
        <w:rPr>
          <w:rFonts w:ascii="Arial" w:hAnsi="Arial" w:cs="Arial"/>
          <w:sz w:val="40"/>
          <w:szCs w:val="40"/>
        </w:rPr>
        <w:t xml:space="preserve">Technologie Siemens umožňují společnosti </w:t>
      </w:r>
      <w:r w:rsidR="004E1365" w:rsidRPr="00910B52">
        <w:rPr>
          <w:rFonts w:ascii="Arial" w:hAnsi="Arial" w:cs="Arial"/>
          <w:sz w:val="40"/>
          <w:szCs w:val="40"/>
        </w:rPr>
        <w:t xml:space="preserve">BenThor automation </w:t>
      </w:r>
      <w:r w:rsidRPr="00910B52">
        <w:rPr>
          <w:rFonts w:ascii="Arial" w:hAnsi="Arial" w:cs="Arial"/>
          <w:sz w:val="40"/>
          <w:szCs w:val="40"/>
        </w:rPr>
        <w:t>vzdělávat pracovníky v prostředí virtuální reality</w:t>
      </w:r>
    </w:p>
    <w:p w14:paraId="5125F9BC" w14:textId="77777777" w:rsidR="00D477C0" w:rsidRPr="00910B52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6E71E1C" w14:textId="289BCFF8" w:rsidR="004D5562" w:rsidRPr="00910B52" w:rsidRDefault="004E1365" w:rsidP="004D5562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910B52">
        <w:rPr>
          <w:rFonts w:ascii="Arial" w:hAnsi="Arial" w:cs="Arial"/>
          <w:b/>
          <w:bCs/>
        </w:rPr>
        <w:t>BTverse</w:t>
      </w:r>
      <w:r w:rsidR="004D5562" w:rsidRPr="00910B52">
        <w:rPr>
          <w:rFonts w:ascii="Arial" w:hAnsi="Arial" w:cs="Arial"/>
          <w:b/>
          <w:bCs/>
        </w:rPr>
        <w:t xml:space="preserve"> – inovativní řešení pro vzdělávání pracovníků v průmyslových provozech</w:t>
      </w:r>
    </w:p>
    <w:p w14:paraId="2B7AF070" w14:textId="77777777" w:rsidR="004D5562" w:rsidRPr="00910B52" w:rsidRDefault="004D5562" w:rsidP="004D5562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910B52">
        <w:rPr>
          <w:rFonts w:ascii="Arial" w:hAnsi="Arial" w:cs="Arial"/>
          <w:b/>
          <w:bCs/>
        </w:rPr>
        <w:t>Komplexní a realistické virtuální prostředí, kombinace technologií virtuální reality a gamifikace</w:t>
      </w:r>
    </w:p>
    <w:p w14:paraId="12AA72ED" w14:textId="647E0333" w:rsidR="00D477C0" w:rsidRPr="00910B52" w:rsidRDefault="004E1365" w:rsidP="004D5562">
      <w:pPr>
        <w:pStyle w:val="Odstavecseseznamem"/>
        <w:numPr>
          <w:ilvl w:val="0"/>
          <w:numId w:val="1"/>
        </w:numPr>
        <w:spacing w:after="0" w:line="360" w:lineRule="auto"/>
        <w:ind w:right="1814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910B52">
        <w:rPr>
          <w:rFonts w:ascii="Arial" w:hAnsi="Arial" w:cs="Arial"/>
          <w:b/>
          <w:bCs/>
        </w:rPr>
        <w:t>BTverse</w:t>
      </w:r>
      <w:r w:rsidR="004D5562" w:rsidRPr="00910B52">
        <w:rPr>
          <w:rFonts w:ascii="Arial" w:hAnsi="Arial" w:cs="Arial"/>
          <w:b/>
          <w:bCs/>
        </w:rPr>
        <w:t xml:space="preserve"> využívá technologie Siemens</w:t>
      </w:r>
      <w:r w:rsidR="0053340F" w:rsidRPr="00910B52">
        <w:rPr>
          <w:rFonts w:ascii="Arial" w:hAnsi="Arial" w:cs="Arial"/>
          <w:b/>
          <w:bCs/>
        </w:rPr>
        <w:t xml:space="preserve"> Tecnomatix</w:t>
      </w:r>
      <w:r w:rsidR="004D5562" w:rsidRPr="00910B52">
        <w:rPr>
          <w:rFonts w:ascii="Arial" w:hAnsi="Arial" w:cs="Arial"/>
          <w:b/>
          <w:bCs/>
        </w:rPr>
        <w:t xml:space="preserve"> Process Simulate, TIA Portal a</w:t>
      </w:r>
      <w:r w:rsidR="00505DF6" w:rsidRPr="00910B52">
        <w:rPr>
          <w:rFonts w:ascii="Arial" w:hAnsi="Arial" w:cs="Arial"/>
          <w:b/>
          <w:bCs/>
        </w:rPr>
        <w:t> </w:t>
      </w:r>
      <w:r w:rsidR="004D5562" w:rsidRPr="00910B52">
        <w:rPr>
          <w:rFonts w:ascii="Arial" w:hAnsi="Arial" w:cs="Arial"/>
          <w:b/>
          <w:bCs/>
        </w:rPr>
        <w:t xml:space="preserve">PLCsim Advanced </w:t>
      </w:r>
      <w:r w:rsidR="00AA713B" w:rsidRPr="00910B52">
        <w:rPr>
          <w:rFonts w:ascii="Arial" w:hAnsi="Arial" w:cs="Arial"/>
          <w:b/>
          <w:bCs/>
        </w:rPr>
        <w:t>z</w:t>
      </w:r>
      <w:r w:rsidR="00910B52" w:rsidRPr="00910B52">
        <w:rPr>
          <w:rFonts w:ascii="Arial" w:hAnsi="Arial" w:cs="Arial"/>
          <w:b/>
          <w:bCs/>
        </w:rPr>
        <w:t xml:space="preserve"> portfolia </w:t>
      </w:r>
      <w:r w:rsidR="00AA713B" w:rsidRPr="00910B52">
        <w:rPr>
          <w:rFonts w:ascii="Arial" w:hAnsi="Arial" w:cs="Arial"/>
          <w:b/>
          <w:bCs/>
        </w:rPr>
        <w:t xml:space="preserve">Siemens Xcelerator </w:t>
      </w:r>
    </w:p>
    <w:p w14:paraId="3007A805" w14:textId="77777777" w:rsidR="00D477C0" w:rsidRPr="00910B52" w:rsidRDefault="00D477C0" w:rsidP="00481C69">
      <w:pPr>
        <w:spacing w:after="0" w:line="360" w:lineRule="auto"/>
        <w:ind w:right="1814"/>
        <w:rPr>
          <w:rFonts w:ascii="Arial" w:hAnsi="Arial" w:cs="Arial"/>
        </w:rPr>
      </w:pPr>
    </w:p>
    <w:p w14:paraId="3697474C" w14:textId="23840860" w:rsidR="00481C69" w:rsidRPr="00910B52" w:rsidRDefault="00481C69" w:rsidP="00481C69">
      <w:pPr>
        <w:spacing w:after="0" w:line="360" w:lineRule="auto"/>
        <w:ind w:right="1814"/>
        <w:rPr>
          <w:rFonts w:ascii="Arial" w:hAnsi="Arial" w:cs="Arial"/>
        </w:rPr>
      </w:pPr>
      <w:r w:rsidRPr="00910B52">
        <w:rPr>
          <w:rFonts w:ascii="Arial" w:hAnsi="Arial" w:cs="Arial"/>
        </w:rPr>
        <w:t xml:space="preserve">Česká firma </w:t>
      </w:r>
      <w:r w:rsidR="004E1365" w:rsidRPr="00910B52">
        <w:rPr>
          <w:rFonts w:ascii="Arial" w:hAnsi="Arial" w:cs="Arial"/>
        </w:rPr>
        <w:t xml:space="preserve">BenThor automation </w:t>
      </w:r>
      <w:r w:rsidR="00FE312D" w:rsidRPr="00910B52">
        <w:rPr>
          <w:rFonts w:ascii="Arial" w:hAnsi="Arial" w:cs="Arial"/>
        </w:rPr>
        <w:t xml:space="preserve">uvádí na trh inovativní řešení virtuální reality pro vzdělávání v průmyslových provozech – </w:t>
      </w:r>
      <w:r w:rsidR="004E1365" w:rsidRPr="00910B52">
        <w:rPr>
          <w:rFonts w:ascii="Arial" w:hAnsi="Arial" w:cs="Arial"/>
        </w:rPr>
        <w:t>BTverse</w:t>
      </w:r>
      <w:r w:rsidR="00FE312D" w:rsidRPr="00910B52">
        <w:rPr>
          <w:rFonts w:ascii="Arial" w:hAnsi="Arial" w:cs="Arial"/>
        </w:rPr>
        <w:t xml:space="preserve">. </w:t>
      </w:r>
      <w:r w:rsidR="00FE312D" w:rsidRPr="00910B52">
        <w:rPr>
          <w:rFonts w:ascii="Arial" w:hAnsi="Arial" w:cs="Arial"/>
          <w:i/>
          <w:iCs/>
        </w:rPr>
        <w:t>„</w:t>
      </w:r>
      <w:r w:rsidR="004E1365" w:rsidRPr="00910B52">
        <w:rPr>
          <w:rFonts w:ascii="Arial" w:hAnsi="Arial" w:cs="Arial"/>
          <w:i/>
          <w:iCs/>
        </w:rPr>
        <w:t>BTverse</w:t>
      </w:r>
      <w:r w:rsidR="00FE312D" w:rsidRPr="00910B52">
        <w:rPr>
          <w:rFonts w:ascii="Arial" w:hAnsi="Arial" w:cs="Arial"/>
          <w:i/>
          <w:iCs/>
        </w:rPr>
        <w:t xml:space="preserve"> je inovativní řešení pro vzdělávání pracovníků v průmyslových provozech, které kombinuje technologie virtuální reality a gamifikace s cílem vytvořit efektivně atraktivní způsob školení pro pracovníky,“</w:t>
      </w:r>
      <w:r w:rsidR="00FE312D" w:rsidRPr="00910B52">
        <w:rPr>
          <w:rFonts w:ascii="Arial" w:hAnsi="Arial" w:cs="Arial"/>
        </w:rPr>
        <w:t xml:space="preserve"> vysvětluje </w:t>
      </w:r>
      <w:r w:rsidR="00A63D95" w:rsidRPr="00910B52">
        <w:rPr>
          <w:rFonts w:ascii="Arial" w:hAnsi="Arial" w:cs="Arial"/>
        </w:rPr>
        <w:t>Ondřej Pažout, vedoucí oddělení robotiky</w:t>
      </w:r>
      <w:r w:rsidR="00FE312D" w:rsidRPr="00910B52">
        <w:rPr>
          <w:rFonts w:ascii="Arial" w:hAnsi="Arial" w:cs="Arial"/>
        </w:rPr>
        <w:t xml:space="preserve"> z </w:t>
      </w:r>
      <w:r w:rsidR="004E1365" w:rsidRPr="00910B52">
        <w:rPr>
          <w:rFonts w:ascii="Arial" w:hAnsi="Arial" w:cs="Arial"/>
        </w:rPr>
        <w:t>BenThor automation</w:t>
      </w:r>
      <w:r w:rsidR="00FE312D" w:rsidRPr="00910B52">
        <w:rPr>
          <w:rFonts w:ascii="Arial" w:hAnsi="Arial" w:cs="Arial"/>
        </w:rPr>
        <w:t>. „</w:t>
      </w:r>
      <w:r w:rsidR="00A63D95" w:rsidRPr="00910B52">
        <w:rPr>
          <w:rFonts w:ascii="Arial" w:hAnsi="Arial" w:cs="Arial"/>
          <w:i/>
          <w:iCs/>
        </w:rPr>
        <w:t xml:space="preserve">Pracovníci se naučí obsluhovat výrobní systémy a odstraňovat závady </w:t>
      </w:r>
      <w:r w:rsidR="001456F5" w:rsidRPr="00910B52">
        <w:rPr>
          <w:rFonts w:ascii="Arial" w:hAnsi="Arial" w:cs="Arial"/>
          <w:i/>
          <w:iCs/>
        </w:rPr>
        <w:t>v prostředí</w:t>
      </w:r>
      <w:r w:rsidR="00A63D95" w:rsidRPr="00910B52">
        <w:rPr>
          <w:rFonts w:ascii="Arial" w:hAnsi="Arial" w:cs="Arial"/>
          <w:i/>
          <w:iCs/>
        </w:rPr>
        <w:t xml:space="preserve"> virtuální reality</w:t>
      </w:r>
      <w:r w:rsidR="003F3641" w:rsidRPr="00910B52">
        <w:rPr>
          <w:rFonts w:ascii="Arial" w:hAnsi="Arial" w:cs="Arial"/>
          <w:i/>
          <w:iCs/>
        </w:rPr>
        <w:t xml:space="preserve">. Prakticky se jedná </w:t>
      </w:r>
      <w:r w:rsidR="00195C88" w:rsidRPr="00910B52">
        <w:rPr>
          <w:rFonts w:ascii="Arial" w:hAnsi="Arial" w:cs="Arial"/>
          <w:i/>
          <w:iCs/>
        </w:rPr>
        <w:t>o simulátor</w:t>
      </w:r>
      <w:r w:rsidR="003F3641" w:rsidRPr="00910B52">
        <w:rPr>
          <w:rFonts w:ascii="Arial" w:hAnsi="Arial" w:cs="Arial"/>
          <w:i/>
          <w:iCs/>
        </w:rPr>
        <w:t xml:space="preserve"> výrobní </w:t>
      </w:r>
      <w:r w:rsidR="0069494D" w:rsidRPr="00910B52">
        <w:rPr>
          <w:rFonts w:ascii="Arial" w:hAnsi="Arial" w:cs="Arial"/>
          <w:i/>
          <w:iCs/>
        </w:rPr>
        <w:t>technologie</w:t>
      </w:r>
      <w:r w:rsidR="00A63D95" w:rsidRPr="00910B52">
        <w:rPr>
          <w:rFonts w:ascii="Arial" w:hAnsi="Arial" w:cs="Arial"/>
          <w:i/>
          <w:iCs/>
        </w:rPr>
        <w:t>,</w:t>
      </w:r>
      <w:r w:rsidR="00FE312D" w:rsidRPr="00910B52">
        <w:rPr>
          <w:rFonts w:ascii="Arial" w:hAnsi="Arial" w:cs="Arial"/>
          <w:i/>
          <w:iCs/>
        </w:rPr>
        <w:t xml:space="preserve">“ </w:t>
      </w:r>
      <w:r w:rsidR="00FE312D" w:rsidRPr="00910B52">
        <w:rPr>
          <w:rFonts w:ascii="Arial" w:hAnsi="Arial" w:cs="Arial"/>
        </w:rPr>
        <w:t xml:space="preserve">doplňuje. </w:t>
      </w:r>
      <w:r w:rsidR="00AE62A4" w:rsidRPr="00910B52">
        <w:rPr>
          <w:rFonts w:ascii="Arial" w:hAnsi="Arial" w:cs="Arial"/>
        </w:rPr>
        <w:t>Benthor</w:t>
      </w:r>
      <w:r w:rsidR="003F3641" w:rsidRPr="00910B52">
        <w:rPr>
          <w:rFonts w:ascii="Arial" w:hAnsi="Arial" w:cs="Arial"/>
        </w:rPr>
        <w:t>V</w:t>
      </w:r>
      <w:r w:rsidR="00AE62A4" w:rsidRPr="00910B52">
        <w:rPr>
          <w:rFonts w:ascii="Arial" w:hAnsi="Arial" w:cs="Arial"/>
        </w:rPr>
        <w:t>erse</w:t>
      </w:r>
      <w:r w:rsidR="00FE312D" w:rsidRPr="00910B52">
        <w:rPr>
          <w:rFonts w:ascii="Arial" w:hAnsi="Arial" w:cs="Arial"/>
        </w:rPr>
        <w:t xml:space="preserve"> nabízí bezpečné a efektivní vzdělávání bez nutnosti kontaktu s reálnými zařízeními.</w:t>
      </w:r>
    </w:p>
    <w:p w14:paraId="70920EEA" w14:textId="77777777" w:rsidR="00FE312D" w:rsidRPr="00910B52" w:rsidRDefault="00FE312D" w:rsidP="00481C69">
      <w:pPr>
        <w:spacing w:after="0" w:line="360" w:lineRule="auto"/>
        <w:ind w:right="1814"/>
        <w:rPr>
          <w:rFonts w:ascii="Arial" w:hAnsi="Arial" w:cs="Arial"/>
        </w:rPr>
      </w:pPr>
    </w:p>
    <w:p w14:paraId="460020C7" w14:textId="37EEDBB4" w:rsidR="00FE312D" w:rsidRPr="00910B52" w:rsidRDefault="00BE031E" w:rsidP="00481C69">
      <w:pPr>
        <w:spacing w:after="0" w:line="360" w:lineRule="auto"/>
        <w:ind w:right="1814"/>
        <w:rPr>
          <w:rFonts w:ascii="Arial" w:hAnsi="Arial" w:cs="Arial"/>
        </w:rPr>
      </w:pPr>
      <w:r w:rsidRPr="00910B52">
        <w:rPr>
          <w:rFonts w:ascii="Arial" w:hAnsi="Arial" w:cs="Arial"/>
        </w:rPr>
        <w:t>„</w:t>
      </w:r>
      <w:r w:rsidRPr="00910B52">
        <w:rPr>
          <w:rFonts w:ascii="Arial" w:hAnsi="Arial" w:cs="Arial"/>
          <w:i/>
          <w:iCs/>
        </w:rPr>
        <w:t xml:space="preserve">Řešení </w:t>
      </w:r>
      <w:r w:rsidR="004E1365" w:rsidRPr="00910B52">
        <w:rPr>
          <w:rFonts w:ascii="Arial" w:hAnsi="Arial" w:cs="Arial"/>
          <w:i/>
          <w:iCs/>
        </w:rPr>
        <w:t>BTverse</w:t>
      </w:r>
      <w:r w:rsidR="00445DE0" w:rsidRPr="00910B52">
        <w:rPr>
          <w:rFonts w:ascii="Arial" w:hAnsi="Arial" w:cs="Arial"/>
          <w:i/>
          <w:iCs/>
        </w:rPr>
        <w:t xml:space="preserve"> </w:t>
      </w:r>
      <w:r w:rsidR="00C5680B" w:rsidRPr="00910B52">
        <w:rPr>
          <w:rFonts w:ascii="Arial" w:hAnsi="Arial" w:cs="Arial"/>
          <w:i/>
          <w:iCs/>
        </w:rPr>
        <w:t>využívá</w:t>
      </w:r>
      <w:r w:rsidR="008B1A5C" w:rsidRPr="00910B52">
        <w:rPr>
          <w:rFonts w:ascii="Arial" w:hAnsi="Arial" w:cs="Arial"/>
          <w:i/>
          <w:iCs/>
        </w:rPr>
        <w:t xml:space="preserve"> </w:t>
      </w:r>
      <w:r w:rsidR="00C5680B" w:rsidRPr="00910B52">
        <w:rPr>
          <w:rFonts w:ascii="Arial" w:hAnsi="Arial" w:cs="Arial"/>
          <w:i/>
          <w:iCs/>
        </w:rPr>
        <w:t>nástroje z</w:t>
      </w:r>
      <w:r w:rsidR="00910B52" w:rsidRPr="00910B52">
        <w:rPr>
          <w:rFonts w:ascii="Arial" w:hAnsi="Arial" w:cs="Arial"/>
          <w:i/>
          <w:iCs/>
        </w:rPr>
        <w:t xml:space="preserve"> portfolia </w:t>
      </w:r>
      <w:r w:rsidR="00904B81" w:rsidRPr="00910B52">
        <w:rPr>
          <w:rFonts w:ascii="Arial" w:hAnsi="Arial" w:cs="Arial"/>
          <w:i/>
          <w:iCs/>
        </w:rPr>
        <w:t>Siemens Xcelerator</w:t>
      </w:r>
      <w:r w:rsidR="00647CE4" w:rsidRPr="00910B52">
        <w:rPr>
          <w:rFonts w:ascii="Arial" w:hAnsi="Arial" w:cs="Arial"/>
          <w:i/>
          <w:iCs/>
        </w:rPr>
        <w:t xml:space="preserve">, které </w:t>
      </w:r>
      <w:r w:rsidR="00BC72D3" w:rsidRPr="00910B52">
        <w:rPr>
          <w:rFonts w:ascii="Arial" w:hAnsi="Arial" w:cs="Arial"/>
          <w:i/>
          <w:iCs/>
        </w:rPr>
        <w:t>lze</w:t>
      </w:r>
      <w:r w:rsidR="003B0944" w:rsidRPr="00910B52">
        <w:rPr>
          <w:rFonts w:ascii="Arial" w:hAnsi="Arial" w:cs="Arial"/>
          <w:i/>
          <w:iCs/>
        </w:rPr>
        <w:t xml:space="preserve"> díky jednotným technickým standardům a otevřeným rozhraním </w:t>
      </w:r>
      <w:r w:rsidR="00BC72D3" w:rsidRPr="00910B52">
        <w:rPr>
          <w:rFonts w:ascii="Arial" w:hAnsi="Arial" w:cs="Arial"/>
          <w:i/>
          <w:iCs/>
        </w:rPr>
        <w:t>jednoduše</w:t>
      </w:r>
      <w:r w:rsidR="008E0F27" w:rsidRPr="00910B52">
        <w:rPr>
          <w:rFonts w:ascii="Arial" w:hAnsi="Arial" w:cs="Arial"/>
          <w:i/>
          <w:iCs/>
        </w:rPr>
        <w:t xml:space="preserve"> </w:t>
      </w:r>
      <w:r w:rsidR="0014452E" w:rsidRPr="00910B52">
        <w:rPr>
          <w:rFonts w:ascii="Arial" w:hAnsi="Arial" w:cs="Arial"/>
          <w:i/>
          <w:iCs/>
        </w:rPr>
        <w:t>propojit</w:t>
      </w:r>
      <w:r w:rsidR="00445DE0" w:rsidRPr="00910B52">
        <w:rPr>
          <w:rFonts w:ascii="Arial" w:hAnsi="Arial" w:cs="Arial"/>
          <w:i/>
          <w:iCs/>
        </w:rPr>
        <w:t>,“</w:t>
      </w:r>
      <w:r w:rsidR="00445DE0" w:rsidRPr="00910B52">
        <w:rPr>
          <w:rFonts w:ascii="Arial" w:hAnsi="Arial" w:cs="Arial"/>
        </w:rPr>
        <w:t xml:space="preserve"> popisuje </w:t>
      </w:r>
      <w:r w:rsidR="00505DF6" w:rsidRPr="00910B52">
        <w:rPr>
          <w:rFonts w:ascii="Arial" w:hAnsi="Arial" w:cs="Arial"/>
        </w:rPr>
        <w:t>František Podzimek, vedoucí oddělení</w:t>
      </w:r>
      <w:r w:rsidR="00626818" w:rsidRPr="00910B52">
        <w:rPr>
          <w:rFonts w:ascii="Arial" w:hAnsi="Arial" w:cs="Arial"/>
        </w:rPr>
        <w:t xml:space="preserve"> Digitální podnik v</w:t>
      </w:r>
      <w:r w:rsidR="00AA11B6" w:rsidRPr="00910B52">
        <w:rPr>
          <w:rFonts w:ascii="Arial" w:hAnsi="Arial" w:cs="Arial"/>
        </w:rPr>
        <w:t xml:space="preserve"> </w:t>
      </w:r>
      <w:r w:rsidR="00445DE0" w:rsidRPr="00910B52">
        <w:rPr>
          <w:rFonts w:ascii="Arial" w:hAnsi="Arial" w:cs="Arial"/>
        </w:rPr>
        <w:t>Siemens Digital Industries</w:t>
      </w:r>
      <w:r w:rsidR="00A56DDC" w:rsidRPr="00910B52">
        <w:rPr>
          <w:rFonts w:ascii="Arial" w:hAnsi="Arial" w:cs="Arial"/>
        </w:rPr>
        <w:t xml:space="preserve"> Česká republ</w:t>
      </w:r>
      <w:r w:rsidR="00531CE2" w:rsidRPr="00910B52">
        <w:rPr>
          <w:rFonts w:ascii="Arial" w:hAnsi="Arial" w:cs="Arial"/>
        </w:rPr>
        <w:t>i</w:t>
      </w:r>
      <w:r w:rsidR="00A56DDC" w:rsidRPr="00910B52">
        <w:rPr>
          <w:rFonts w:ascii="Arial" w:hAnsi="Arial" w:cs="Arial"/>
        </w:rPr>
        <w:t>ka</w:t>
      </w:r>
      <w:r w:rsidR="00445DE0" w:rsidRPr="00910B52">
        <w:rPr>
          <w:rFonts w:ascii="Arial" w:hAnsi="Arial" w:cs="Arial"/>
        </w:rPr>
        <w:t>. „</w:t>
      </w:r>
      <w:r w:rsidR="00B050FC" w:rsidRPr="00910B52">
        <w:rPr>
          <w:rFonts w:ascii="Arial" w:hAnsi="Arial" w:cs="Arial"/>
          <w:i/>
          <w:iCs/>
        </w:rPr>
        <w:t xml:space="preserve">Otevřenost, flexibilita a interoperabilita </w:t>
      </w:r>
      <w:r w:rsidR="004D030C" w:rsidRPr="00910B52">
        <w:rPr>
          <w:rFonts w:ascii="Arial" w:hAnsi="Arial" w:cs="Arial"/>
          <w:i/>
          <w:iCs/>
        </w:rPr>
        <w:t xml:space="preserve">Siemens </w:t>
      </w:r>
      <w:r w:rsidR="00D144FF" w:rsidRPr="00910B52">
        <w:rPr>
          <w:rFonts w:ascii="Arial" w:hAnsi="Arial" w:cs="Arial"/>
          <w:i/>
          <w:iCs/>
        </w:rPr>
        <w:t xml:space="preserve">technologií </w:t>
      </w:r>
      <w:r w:rsidR="00B050FC" w:rsidRPr="00910B52">
        <w:rPr>
          <w:rFonts w:ascii="Arial" w:hAnsi="Arial" w:cs="Arial"/>
          <w:i/>
          <w:iCs/>
        </w:rPr>
        <w:t>jsou klíčem k vzniku inovací jako BTverse</w:t>
      </w:r>
      <w:r w:rsidR="00061D1F">
        <w:rPr>
          <w:rFonts w:ascii="Arial" w:hAnsi="Arial" w:cs="Arial"/>
          <w:i/>
          <w:iCs/>
        </w:rPr>
        <w:t>,</w:t>
      </w:r>
      <w:r w:rsidR="00772A8E" w:rsidRPr="00910B52">
        <w:rPr>
          <w:rFonts w:ascii="Arial" w:hAnsi="Arial" w:cs="Arial"/>
          <w:i/>
          <w:iCs/>
        </w:rPr>
        <w:t>“</w:t>
      </w:r>
      <w:r w:rsidR="00772A8E" w:rsidRPr="00910B52">
        <w:rPr>
          <w:rFonts w:ascii="Arial" w:hAnsi="Arial" w:cs="Arial"/>
        </w:rPr>
        <w:t xml:space="preserve"> dodává.</w:t>
      </w:r>
    </w:p>
    <w:p w14:paraId="6E234D73" w14:textId="77777777" w:rsidR="00FE312D" w:rsidRPr="00910B52" w:rsidRDefault="00FE312D" w:rsidP="00481C69">
      <w:pPr>
        <w:spacing w:after="0" w:line="360" w:lineRule="auto"/>
        <w:ind w:right="1814"/>
        <w:rPr>
          <w:rFonts w:ascii="Arial" w:hAnsi="Arial" w:cs="Arial"/>
        </w:rPr>
      </w:pPr>
    </w:p>
    <w:p w14:paraId="7C115687" w14:textId="145002DA" w:rsidR="00991394" w:rsidRPr="00910B52" w:rsidRDefault="00772A8E" w:rsidP="00481C69">
      <w:pPr>
        <w:spacing w:after="0" w:line="360" w:lineRule="auto"/>
        <w:ind w:right="1814"/>
        <w:rPr>
          <w:rFonts w:ascii="Arial" w:hAnsi="Arial" w:cs="Arial"/>
          <w:color w:val="000000" w:themeColor="text1"/>
        </w:rPr>
      </w:pPr>
      <w:r w:rsidRPr="00910B52">
        <w:rPr>
          <w:rFonts w:ascii="Arial" w:hAnsi="Arial" w:cs="Arial"/>
        </w:rPr>
        <w:t xml:space="preserve">Základem řešení </w:t>
      </w:r>
      <w:r w:rsidR="004E1365" w:rsidRPr="00910B52">
        <w:rPr>
          <w:rFonts w:ascii="Arial" w:hAnsi="Arial" w:cs="Arial"/>
        </w:rPr>
        <w:t>BTverse</w:t>
      </w:r>
      <w:r w:rsidRPr="00910B52">
        <w:rPr>
          <w:rFonts w:ascii="Arial" w:hAnsi="Arial" w:cs="Arial"/>
        </w:rPr>
        <w:t xml:space="preserve"> je digitální dvojče systému, například výrobního zařízení, které je přeneseno do prostředí virtuální reality</w:t>
      </w:r>
      <w:r w:rsidRPr="00910B52">
        <w:rPr>
          <w:rFonts w:ascii="Arial" w:hAnsi="Arial" w:cs="Arial"/>
          <w:color w:val="000000" w:themeColor="text1"/>
        </w:rPr>
        <w:t xml:space="preserve">. </w:t>
      </w:r>
      <w:r w:rsidR="00701845" w:rsidRPr="00910B52">
        <w:rPr>
          <w:rFonts w:ascii="Arial" w:hAnsi="Arial" w:cs="Arial"/>
          <w:color w:val="000000" w:themeColor="text1"/>
        </w:rPr>
        <w:t xml:space="preserve">K této </w:t>
      </w:r>
      <w:r w:rsidRPr="00910B52">
        <w:rPr>
          <w:rFonts w:ascii="Arial" w:hAnsi="Arial" w:cs="Arial"/>
          <w:color w:val="000000" w:themeColor="text1"/>
        </w:rPr>
        <w:t>integrac</w:t>
      </w:r>
      <w:r w:rsidR="00701845" w:rsidRPr="00910B52">
        <w:rPr>
          <w:rFonts w:ascii="Arial" w:hAnsi="Arial" w:cs="Arial"/>
          <w:color w:val="000000" w:themeColor="text1"/>
        </w:rPr>
        <w:t>i</w:t>
      </w:r>
      <w:r w:rsidRPr="00910B52">
        <w:rPr>
          <w:rFonts w:ascii="Arial" w:hAnsi="Arial" w:cs="Arial"/>
          <w:color w:val="000000" w:themeColor="text1"/>
        </w:rPr>
        <w:t xml:space="preserve"> </w:t>
      </w:r>
      <w:r w:rsidR="00910B52" w:rsidRPr="00910B52">
        <w:rPr>
          <w:rFonts w:ascii="Arial" w:hAnsi="Arial" w:cs="Arial"/>
          <w:color w:val="000000" w:themeColor="text1"/>
        </w:rPr>
        <w:t xml:space="preserve">řešení </w:t>
      </w:r>
      <w:r w:rsidR="00910B52" w:rsidRPr="00910B52">
        <w:rPr>
          <w:rFonts w:ascii="Arial" w:hAnsi="Arial" w:cs="Arial"/>
          <w:color w:val="000000" w:themeColor="text1"/>
        </w:rPr>
        <w:lastRenderedPageBreak/>
        <w:t>používá</w:t>
      </w:r>
      <w:r w:rsidR="00701845" w:rsidRPr="00910B52">
        <w:rPr>
          <w:rFonts w:ascii="Arial" w:hAnsi="Arial" w:cs="Arial"/>
          <w:color w:val="000000" w:themeColor="text1"/>
        </w:rPr>
        <w:t xml:space="preserve"> </w:t>
      </w:r>
      <w:r w:rsidR="00910B52" w:rsidRPr="00910B52">
        <w:rPr>
          <w:rFonts w:ascii="Arial" w:hAnsi="Arial" w:cs="Arial"/>
          <w:color w:val="000000" w:themeColor="text1"/>
        </w:rPr>
        <w:t xml:space="preserve">software </w:t>
      </w:r>
      <w:r w:rsidR="008D379D" w:rsidRPr="00910B52">
        <w:rPr>
          <w:rFonts w:ascii="Arial" w:hAnsi="Arial" w:cs="Arial"/>
          <w:color w:val="000000" w:themeColor="text1"/>
        </w:rPr>
        <w:t xml:space="preserve">Siemens </w:t>
      </w:r>
      <w:r w:rsidR="0053340F" w:rsidRPr="00910B52">
        <w:rPr>
          <w:rFonts w:ascii="Arial" w:hAnsi="Arial" w:cs="Arial"/>
          <w:color w:val="000000" w:themeColor="text1"/>
        </w:rPr>
        <w:t xml:space="preserve">Tecnomatix </w:t>
      </w:r>
      <w:r w:rsidRPr="00910B52">
        <w:rPr>
          <w:rFonts w:ascii="Arial" w:hAnsi="Arial" w:cs="Arial"/>
          <w:color w:val="000000" w:themeColor="text1"/>
        </w:rPr>
        <w:t>Process</w:t>
      </w:r>
      <w:r w:rsidR="00181578" w:rsidRPr="00910B52">
        <w:rPr>
          <w:rFonts w:ascii="Arial" w:hAnsi="Arial" w:cs="Arial"/>
          <w:color w:val="000000" w:themeColor="text1"/>
        </w:rPr>
        <w:t xml:space="preserve"> </w:t>
      </w:r>
      <w:r w:rsidRPr="00910B52">
        <w:rPr>
          <w:rFonts w:ascii="Arial" w:hAnsi="Arial" w:cs="Arial"/>
          <w:color w:val="000000" w:themeColor="text1"/>
        </w:rPr>
        <w:t xml:space="preserve">Simulate, ve kterém je na základě konstrukčních vstupů </w:t>
      </w:r>
      <w:r w:rsidR="00AE62A4" w:rsidRPr="00910B52">
        <w:rPr>
          <w:rFonts w:ascii="Arial" w:hAnsi="Arial" w:cs="Arial"/>
          <w:color w:val="000000" w:themeColor="text1"/>
        </w:rPr>
        <w:t xml:space="preserve">nejprve </w:t>
      </w:r>
      <w:r w:rsidRPr="00910B52">
        <w:rPr>
          <w:rFonts w:ascii="Arial" w:hAnsi="Arial" w:cs="Arial"/>
          <w:color w:val="000000" w:themeColor="text1"/>
        </w:rPr>
        <w:t>zhotoven 3D model zařízení. Digitální model poté vstupuje do fáze virtuálního zprovoznění, kd</w:t>
      </w:r>
      <w:r w:rsidR="006A1D1C" w:rsidRPr="00910B52">
        <w:rPr>
          <w:rFonts w:ascii="Arial" w:hAnsi="Arial" w:cs="Arial"/>
          <w:color w:val="000000" w:themeColor="text1"/>
        </w:rPr>
        <w:t>e</w:t>
      </w:r>
      <w:r w:rsidRPr="00910B52">
        <w:rPr>
          <w:rFonts w:ascii="Arial" w:hAnsi="Arial" w:cs="Arial"/>
          <w:color w:val="000000" w:themeColor="text1"/>
        </w:rPr>
        <w:t xml:space="preserve"> se do jednotlivých komponent přidáv</w:t>
      </w:r>
      <w:r w:rsidR="006A1D1C" w:rsidRPr="00910B52">
        <w:rPr>
          <w:rFonts w:ascii="Arial" w:hAnsi="Arial" w:cs="Arial"/>
          <w:color w:val="000000" w:themeColor="text1"/>
        </w:rPr>
        <w:t>á</w:t>
      </w:r>
      <w:r w:rsidRPr="00910B52">
        <w:rPr>
          <w:rFonts w:ascii="Arial" w:hAnsi="Arial" w:cs="Arial"/>
          <w:color w:val="000000" w:themeColor="text1"/>
        </w:rPr>
        <w:t xml:space="preserve"> logické chování</w:t>
      </w:r>
      <w:r w:rsidR="006A1D1C" w:rsidRPr="00910B52">
        <w:rPr>
          <w:rFonts w:ascii="Arial" w:hAnsi="Arial" w:cs="Arial"/>
          <w:color w:val="000000" w:themeColor="text1"/>
        </w:rPr>
        <w:t xml:space="preserve"> odpovídající co nejvíce realitě. </w:t>
      </w:r>
      <w:r w:rsidR="00991394" w:rsidRPr="00910B52">
        <w:rPr>
          <w:rFonts w:ascii="Arial" w:hAnsi="Arial" w:cs="Arial"/>
          <w:color w:val="000000" w:themeColor="text1"/>
        </w:rPr>
        <w:t>Následně</w:t>
      </w:r>
      <w:r w:rsidRPr="00910B52">
        <w:rPr>
          <w:rFonts w:ascii="Arial" w:hAnsi="Arial" w:cs="Arial"/>
          <w:color w:val="000000" w:themeColor="text1"/>
        </w:rPr>
        <w:t xml:space="preserve"> se celý model připojí k</w:t>
      </w:r>
      <w:r w:rsidR="000822EC" w:rsidRPr="00910B52">
        <w:rPr>
          <w:rFonts w:ascii="Arial" w:hAnsi="Arial" w:cs="Arial"/>
          <w:color w:val="000000" w:themeColor="text1"/>
        </w:rPr>
        <w:t xml:space="preserve"> software </w:t>
      </w:r>
      <w:r w:rsidRPr="00910B52">
        <w:rPr>
          <w:rFonts w:ascii="Arial" w:hAnsi="Arial" w:cs="Arial"/>
          <w:color w:val="000000" w:themeColor="text1"/>
        </w:rPr>
        <w:t>PLC</w:t>
      </w:r>
      <w:r w:rsidR="00F23E16" w:rsidRPr="00910B52">
        <w:rPr>
          <w:rFonts w:ascii="Arial" w:hAnsi="Arial" w:cs="Arial"/>
          <w:color w:val="000000" w:themeColor="text1"/>
        </w:rPr>
        <w:t>sim</w:t>
      </w:r>
      <w:r w:rsidRPr="00910B52">
        <w:rPr>
          <w:rFonts w:ascii="Arial" w:hAnsi="Arial" w:cs="Arial"/>
          <w:color w:val="000000" w:themeColor="text1"/>
        </w:rPr>
        <w:t xml:space="preserve"> </w:t>
      </w:r>
      <w:r w:rsidR="000822EC" w:rsidRPr="00910B52">
        <w:rPr>
          <w:rFonts w:ascii="Arial" w:hAnsi="Arial" w:cs="Arial"/>
          <w:color w:val="000000" w:themeColor="text1"/>
        </w:rPr>
        <w:t>advanced</w:t>
      </w:r>
      <w:r w:rsidRPr="00910B52">
        <w:rPr>
          <w:rFonts w:ascii="Arial" w:hAnsi="Arial" w:cs="Arial"/>
          <w:color w:val="000000" w:themeColor="text1"/>
        </w:rPr>
        <w:t xml:space="preserve"> a oživuje se s kompletním logickým chováním a signálovou výměnou.</w:t>
      </w:r>
      <w:r w:rsidR="00991394" w:rsidRPr="00910B52">
        <w:rPr>
          <w:rFonts w:ascii="Arial" w:hAnsi="Arial" w:cs="Arial"/>
          <w:color w:val="000000" w:themeColor="text1"/>
        </w:rPr>
        <w:t xml:space="preserve"> Nakonec se kompletně připravený a</w:t>
      </w:r>
      <w:r w:rsidR="008C2C55">
        <w:rPr>
          <w:rFonts w:ascii="Arial" w:hAnsi="Arial" w:cs="Arial"/>
          <w:color w:val="000000" w:themeColor="text1"/>
        </w:rPr>
        <w:t> </w:t>
      </w:r>
      <w:r w:rsidR="00991394" w:rsidRPr="00910B52">
        <w:rPr>
          <w:rFonts w:ascii="Arial" w:hAnsi="Arial" w:cs="Arial"/>
          <w:color w:val="000000" w:themeColor="text1"/>
        </w:rPr>
        <w:t>oživený model – digitální dvojče – i</w:t>
      </w:r>
      <w:r w:rsidR="00701845" w:rsidRPr="00910B52">
        <w:rPr>
          <w:rFonts w:ascii="Arial" w:hAnsi="Arial" w:cs="Arial"/>
          <w:color w:val="000000" w:themeColor="text1"/>
        </w:rPr>
        <w:t xml:space="preserve">mportuje </w:t>
      </w:r>
      <w:r w:rsidR="00991394" w:rsidRPr="00910B52">
        <w:rPr>
          <w:rFonts w:ascii="Arial" w:hAnsi="Arial" w:cs="Arial"/>
          <w:color w:val="000000" w:themeColor="text1"/>
        </w:rPr>
        <w:t xml:space="preserve">do prostředí virtuální reality. </w:t>
      </w:r>
    </w:p>
    <w:p w14:paraId="022B2110" w14:textId="77777777" w:rsidR="004E1365" w:rsidRPr="00910B52" w:rsidRDefault="004E1365" w:rsidP="00505DF6">
      <w:pPr>
        <w:spacing w:after="0" w:line="360" w:lineRule="auto"/>
        <w:ind w:right="1814"/>
        <w:rPr>
          <w:rFonts w:ascii="Arial" w:hAnsi="Arial" w:cs="Arial"/>
        </w:rPr>
      </w:pPr>
    </w:p>
    <w:p w14:paraId="42C73B41" w14:textId="06509524" w:rsidR="004E1365" w:rsidRPr="00910B52" w:rsidRDefault="008C589C" w:rsidP="004E1365">
      <w:pPr>
        <w:spacing w:after="0" w:line="360" w:lineRule="auto"/>
        <w:ind w:right="1814"/>
        <w:rPr>
          <w:rFonts w:ascii="Arial" w:hAnsi="Arial" w:cs="Arial"/>
          <w:color w:val="000000" w:themeColor="text1"/>
        </w:rPr>
      </w:pPr>
      <w:r w:rsidRPr="00910B52">
        <w:rPr>
          <w:rFonts w:ascii="Arial" w:hAnsi="Arial" w:cs="Arial"/>
          <w:color w:val="000000" w:themeColor="text1"/>
        </w:rPr>
        <w:t xml:space="preserve">BTverse využívá headset pro virtuální realitu XTAL od česko-americké společnosti Vrgineers, který </w:t>
      </w:r>
      <w:r w:rsidR="001456F5" w:rsidRPr="00910B52">
        <w:rPr>
          <w:rFonts w:ascii="Arial" w:hAnsi="Arial" w:cs="Arial"/>
          <w:color w:val="000000" w:themeColor="text1"/>
        </w:rPr>
        <w:t>společnost vyvinula</w:t>
      </w:r>
      <w:r w:rsidRPr="00910B52">
        <w:rPr>
          <w:rFonts w:ascii="Arial" w:hAnsi="Arial" w:cs="Arial"/>
          <w:color w:val="000000" w:themeColor="text1"/>
        </w:rPr>
        <w:t xml:space="preserve"> na základě priorit profesionálních pilotů a instruktorů z mezinárodní letecké komunity tak, aby splňoval nejnáročnější požadavky kladené na realističnost simulace. Kombinace BTVerse a XTALu je díky zabudovanému hand trackingu intuitivní a </w:t>
      </w:r>
      <w:r w:rsidR="001456F5" w:rsidRPr="00910B52">
        <w:rPr>
          <w:rFonts w:ascii="Arial" w:hAnsi="Arial" w:cs="Arial"/>
          <w:color w:val="000000" w:themeColor="text1"/>
        </w:rPr>
        <w:t xml:space="preserve">pro uživatele </w:t>
      </w:r>
      <w:r w:rsidRPr="00910B52">
        <w:rPr>
          <w:rFonts w:ascii="Arial" w:hAnsi="Arial" w:cs="Arial"/>
          <w:color w:val="000000" w:themeColor="text1"/>
        </w:rPr>
        <w:t>komfortní, protože nejsou potřeba žádné kontrolery.    </w:t>
      </w:r>
    </w:p>
    <w:p w14:paraId="40343B1E" w14:textId="77777777" w:rsidR="00505DF6" w:rsidRPr="00910B52" w:rsidRDefault="00505DF6" w:rsidP="004E1365">
      <w:pPr>
        <w:spacing w:after="0" w:line="360" w:lineRule="auto"/>
        <w:ind w:right="1814"/>
        <w:rPr>
          <w:rFonts w:ascii="Arial" w:hAnsi="Arial" w:cs="Arial"/>
        </w:rPr>
      </w:pPr>
    </w:p>
    <w:p w14:paraId="07C5B7F7" w14:textId="0DE4896E" w:rsidR="00991394" w:rsidRPr="00910B52" w:rsidRDefault="00772A8E" w:rsidP="00481C69">
      <w:pPr>
        <w:spacing w:after="0" w:line="360" w:lineRule="auto"/>
        <w:ind w:right="1814"/>
        <w:rPr>
          <w:rFonts w:ascii="Arial" w:hAnsi="Arial" w:cs="Arial"/>
        </w:rPr>
      </w:pPr>
      <w:r w:rsidRPr="00910B52">
        <w:rPr>
          <w:rFonts w:ascii="Arial" w:hAnsi="Arial" w:cs="Arial"/>
        </w:rPr>
        <w:t xml:space="preserve">Pro dosažení cílů </w:t>
      </w:r>
      <w:r w:rsidR="00991394" w:rsidRPr="00910B52">
        <w:rPr>
          <w:rFonts w:ascii="Arial" w:hAnsi="Arial" w:cs="Arial"/>
        </w:rPr>
        <w:t xml:space="preserve">vzdělávání a jednotlivých školení jsou připraveny </w:t>
      </w:r>
      <w:r w:rsidRPr="00910B52">
        <w:rPr>
          <w:rFonts w:ascii="Arial" w:hAnsi="Arial" w:cs="Arial"/>
        </w:rPr>
        <w:t>gamifikované scénáře, které pomáhají operátorům naučit se správnému používání výrobního systému.</w:t>
      </w:r>
      <w:r w:rsidR="00991394" w:rsidRPr="00910B52">
        <w:rPr>
          <w:rFonts w:ascii="Arial" w:hAnsi="Arial" w:cs="Arial"/>
        </w:rPr>
        <w:t xml:space="preserve"> Zásadní výhodou je komplexní a realistické virtuální prostředí, které zahrnuje </w:t>
      </w:r>
      <w:r w:rsidR="00481C69" w:rsidRPr="00910B52">
        <w:rPr>
          <w:rFonts w:ascii="Arial" w:hAnsi="Arial" w:cs="Arial"/>
        </w:rPr>
        <w:t xml:space="preserve">všechny důležité prvky výrobního procesu. </w:t>
      </w:r>
      <w:r w:rsidR="007D48A9" w:rsidRPr="00910B52">
        <w:rPr>
          <w:rFonts w:ascii="Arial" w:hAnsi="Arial" w:cs="Arial"/>
        </w:rPr>
        <w:t>Účastníci školení</w:t>
      </w:r>
      <w:r w:rsidR="00481C69" w:rsidRPr="00910B52">
        <w:rPr>
          <w:rFonts w:ascii="Arial" w:hAnsi="Arial" w:cs="Arial"/>
        </w:rPr>
        <w:t xml:space="preserve"> mohou s</w:t>
      </w:r>
      <w:r w:rsidR="00AE62A4" w:rsidRPr="00910B52">
        <w:rPr>
          <w:rFonts w:ascii="Arial" w:hAnsi="Arial" w:cs="Arial"/>
        </w:rPr>
        <w:t> </w:t>
      </w:r>
      <w:r w:rsidR="00481C69" w:rsidRPr="00910B52">
        <w:rPr>
          <w:rFonts w:ascii="Arial" w:hAnsi="Arial" w:cs="Arial"/>
        </w:rPr>
        <w:t>těmito prvky interagovat a provádět různé úkoly</w:t>
      </w:r>
      <w:r w:rsidR="006F477D" w:rsidRPr="00910B52">
        <w:rPr>
          <w:rFonts w:ascii="Arial" w:hAnsi="Arial" w:cs="Arial"/>
        </w:rPr>
        <w:t xml:space="preserve"> včetně řešení scénářů</w:t>
      </w:r>
      <w:r w:rsidR="00481C69" w:rsidRPr="00910B52">
        <w:rPr>
          <w:rFonts w:ascii="Arial" w:hAnsi="Arial" w:cs="Arial"/>
        </w:rPr>
        <w:t xml:space="preserve">, které se mohou vyskytnout v reálném provozu. </w:t>
      </w:r>
    </w:p>
    <w:p w14:paraId="7B54EE03" w14:textId="77777777" w:rsidR="00991394" w:rsidRPr="00910B52" w:rsidRDefault="00991394" w:rsidP="00481C69">
      <w:pPr>
        <w:spacing w:after="0" w:line="360" w:lineRule="auto"/>
        <w:ind w:right="1814"/>
        <w:rPr>
          <w:rFonts w:ascii="Arial" w:hAnsi="Arial" w:cs="Arial"/>
        </w:rPr>
      </w:pPr>
    </w:p>
    <w:p w14:paraId="107E0252" w14:textId="1DA112A9" w:rsidR="00991394" w:rsidRPr="00910B52" w:rsidRDefault="004E1365" w:rsidP="00991394">
      <w:pPr>
        <w:spacing w:after="0" w:line="360" w:lineRule="auto"/>
        <w:ind w:right="1814"/>
        <w:rPr>
          <w:rFonts w:ascii="Arial" w:hAnsi="Arial" w:cs="Arial"/>
          <w:color w:val="FF0000"/>
        </w:rPr>
      </w:pPr>
      <w:r w:rsidRPr="00910B52">
        <w:rPr>
          <w:rFonts w:ascii="Arial" w:hAnsi="Arial" w:cs="Arial"/>
        </w:rPr>
        <w:t>BTverse</w:t>
      </w:r>
      <w:r w:rsidR="00481C69" w:rsidRPr="00910B52">
        <w:rPr>
          <w:rFonts w:ascii="Arial" w:hAnsi="Arial" w:cs="Arial"/>
        </w:rPr>
        <w:t xml:space="preserve"> </w:t>
      </w:r>
      <w:r w:rsidR="00991394" w:rsidRPr="00910B52">
        <w:rPr>
          <w:rFonts w:ascii="Arial" w:hAnsi="Arial" w:cs="Arial"/>
        </w:rPr>
        <w:t>dokáže</w:t>
      </w:r>
      <w:r w:rsidR="00481C69" w:rsidRPr="00910B52">
        <w:rPr>
          <w:rFonts w:ascii="Arial" w:hAnsi="Arial" w:cs="Arial"/>
        </w:rPr>
        <w:t xml:space="preserve"> vytvořit komplexní a efektivní systém školení pro pracovníky v</w:t>
      </w:r>
      <w:r w:rsidRPr="00910B52">
        <w:rPr>
          <w:rFonts w:ascii="Arial" w:hAnsi="Arial" w:cs="Arial"/>
        </w:rPr>
        <w:t> </w:t>
      </w:r>
      <w:r w:rsidR="00481C69" w:rsidRPr="00910B52">
        <w:rPr>
          <w:rFonts w:ascii="Arial" w:hAnsi="Arial" w:cs="Arial"/>
        </w:rPr>
        <w:t xml:space="preserve">průmyslových provozech. Virtuální prostředí a gamifikované prvky </w:t>
      </w:r>
      <w:r w:rsidR="00991394" w:rsidRPr="00910B52">
        <w:rPr>
          <w:rFonts w:ascii="Arial" w:hAnsi="Arial" w:cs="Arial"/>
        </w:rPr>
        <w:t>motivují</w:t>
      </w:r>
      <w:r w:rsidR="00481C69" w:rsidRPr="00910B52">
        <w:rPr>
          <w:rFonts w:ascii="Arial" w:hAnsi="Arial" w:cs="Arial"/>
        </w:rPr>
        <w:t xml:space="preserve"> pracovníky k učení se nových dovedností a </w:t>
      </w:r>
      <w:r w:rsidR="00991394" w:rsidRPr="00910B52">
        <w:rPr>
          <w:rFonts w:ascii="Arial" w:hAnsi="Arial" w:cs="Arial"/>
        </w:rPr>
        <w:t>zvyšují</w:t>
      </w:r>
      <w:r w:rsidR="00481C69" w:rsidRPr="00910B52">
        <w:rPr>
          <w:rFonts w:ascii="Arial" w:hAnsi="Arial" w:cs="Arial"/>
        </w:rPr>
        <w:t xml:space="preserve"> jejich zájem o vzdělávání.</w:t>
      </w:r>
      <w:r w:rsidR="00991394" w:rsidRPr="00910B52">
        <w:rPr>
          <w:rFonts w:ascii="Arial" w:hAnsi="Arial" w:cs="Arial"/>
        </w:rPr>
        <w:t xml:space="preserve"> </w:t>
      </w:r>
    </w:p>
    <w:p w14:paraId="718261A0" w14:textId="588C1875" w:rsidR="00BF719A" w:rsidRPr="00910B52" w:rsidRDefault="00BF719A" w:rsidP="00991394">
      <w:pPr>
        <w:spacing w:after="0" w:line="360" w:lineRule="auto"/>
        <w:ind w:right="1814"/>
        <w:rPr>
          <w:rFonts w:ascii="Arial" w:hAnsi="Arial" w:cs="Arial"/>
        </w:rPr>
      </w:pPr>
    </w:p>
    <w:p w14:paraId="46ABE688" w14:textId="60AD7F62" w:rsidR="00404361" w:rsidRPr="00910B52" w:rsidRDefault="004650F0" w:rsidP="00991394">
      <w:pPr>
        <w:spacing w:after="0" w:line="360" w:lineRule="auto"/>
        <w:ind w:right="1814"/>
        <w:rPr>
          <w:rFonts w:ascii="Arial" w:hAnsi="Arial" w:cs="Arial"/>
        </w:rPr>
      </w:pPr>
      <w:r w:rsidRPr="00910B52">
        <w:rPr>
          <w:rFonts w:ascii="Arial" w:hAnsi="Arial" w:cs="Arial"/>
        </w:rPr>
        <w:t xml:space="preserve">Siemens Xcelerator </w:t>
      </w:r>
      <w:r w:rsidR="00331CF7" w:rsidRPr="00910B52">
        <w:rPr>
          <w:rFonts w:ascii="Arial" w:hAnsi="Arial" w:cs="Arial"/>
        </w:rPr>
        <w:t xml:space="preserve">urychluje vývoj </w:t>
      </w:r>
      <w:r w:rsidR="00910B52" w:rsidRPr="00910B52">
        <w:rPr>
          <w:rFonts w:ascii="Arial" w:hAnsi="Arial" w:cs="Arial"/>
        </w:rPr>
        <w:t>i</w:t>
      </w:r>
      <w:r w:rsidR="00331CF7" w:rsidRPr="00910B52">
        <w:rPr>
          <w:rFonts w:ascii="Arial" w:hAnsi="Arial" w:cs="Arial"/>
        </w:rPr>
        <w:t xml:space="preserve"> </w:t>
      </w:r>
      <w:r w:rsidR="001C2A91" w:rsidRPr="00910B52">
        <w:rPr>
          <w:rFonts w:ascii="Arial" w:hAnsi="Arial" w:cs="Arial"/>
        </w:rPr>
        <w:t>globální prodej</w:t>
      </w:r>
      <w:r w:rsidR="00331CF7" w:rsidRPr="00910B52">
        <w:rPr>
          <w:rFonts w:ascii="Arial" w:hAnsi="Arial" w:cs="Arial"/>
        </w:rPr>
        <w:t xml:space="preserve"> </w:t>
      </w:r>
      <w:r w:rsidR="003577AD" w:rsidRPr="00910B52">
        <w:rPr>
          <w:rFonts w:ascii="Arial" w:hAnsi="Arial" w:cs="Arial"/>
        </w:rPr>
        <w:t xml:space="preserve">řešení </w:t>
      </w:r>
      <w:r w:rsidR="00331CF7" w:rsidRPr="00910B52">
        <w:rPr>
          <w:rFonts w:ascii="Arial" w:hAnsi="Arial" w:cs="Arial"/>
        </w:rPr>
        <w:t>BTverse</w:t>
      </w:r>
      <w:r w:rsidR="00247E3B" w:rsidRPr="00910B52">
        <w:rPr>
          <w:rFonts w:ascii="Arial" w:hAnsi="Arial" w:cs="Arial"/>
        </w:rPr>
        <w:t xml:space="preserve">. Siemens Xcelerator </w:t>
      </w:r>
      <w:r w:rsidR="00AE62A4" w:rsidRPr="00910B52">
        <w:rPr>
          <w:rFonts w:ascii="Arial" w:hAnsi="Arial" w:cs="Arial"/>
        </w:rPr>
        <w:t>je otevřená</w:t>
      </w:r>
      <w:r w:rsidR="00ED547B" w:rsidRPr="00910B52">
        <w:rPr>
          <w:rFonts w:ascii="Arial" w:hAnsi="Arial" w:cs="Arial"/>
        </w:rPr>
        <w:t xml:space="preserve"> digitální obchodní</w:t>
      </w:r>
      <w:r w:rsidR="00AE62A4" w:rsidRPr="00910B52">
        <w:rPr>
          <w:rFonts w:ascii="Arial" w:hAnsi="Arial" w:cs="Arial"/>
        </w:rPr>
        <w:t xml:space="preserve"> platforma</w:t>
      </w:r>
      <w:r w:rsidR="00ED547B" w:rsidRPr="00910B52">
        <w:rPr>
          <w:rFonts w:ascii="Arial" w:hAnsi="Arial" w:cs="Arial"/>
        </w:rPr>
        <w:t>, která propojuje zákazníky, partnery a vývojáře a poskytuje unikátní prostředí a standardy pro efektivní spolupráci na poli digitalizace a inovací.</w:t>
      </w:r>
    </w:p>
    <w:p w14:paraId="772297C0" w14:textId="77777777" w:rsidR="00837A4A" w:rsidRPr="00910B52" w:rsidRDefault="00837A4A" w:rsidP="00991394">
      <w:pPr>
        <w:spacing w:after="0" w:line="360" w:lineRule="auto"/>
        <w:ind w:right="1814"/>
        <w:rPr>
          <w:rFonts w:ascii="Arial" w:hAnsi="Arial" w:cs="Arial"/>
        </w:rPr>
      </w:pPr>
    </w:p>
    <w:p w14:paraId="257DFAF1" w14:textId="77777777" w:rsidR="004E1365" w:rsidRPr="0070589C" w:rsidRDefault="00466FA3" w:rsidP="00991394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70589C">
        <w:rPr>
          <w:rFonts w:ascii="Arial" w:hAnsi="Arial" w:cs="Arial"/>
          <w:b/>
          <w:bCs/>
        </w:rPr>
        <w:t xml:space="preserve">O společnosti </w:t>
      </w:r>
      <w:r w:rsidR="004E1365" w:rsidRPr="0070589C">
        <w:rPr>
          <w:rFonts w:ascii="Arial" w:hAnsi="Arial" w:cs="Arial"/>
          <w:b/>
          <w:bCs/>
        </w:rPr>
        <w:t xml:space="preserve">BenThor automation s.r.o. </w:t>
      </w:r>
    </w:p>
    <w:p w14:paraId="54B104C4" w14:textId="02107EE4" w:rsidR="00BF719A" w:rsidRPr="00910B52" w:rsidRDefault="004E1365" w:rsidP="00991394">
      <w:pPr>
        <w:spacing w:after="0" w:line="360" w:lineRule="auto"/>
        <w:ind w:right="1814"/>
        <w:rPr>
          <w:rFonts w:ascii="Arial" w:hAnsi="Arial" w:cs="Arial"/>
        </w:rPr>
      </w:pPr>
      <w:r w:rsidRPr="00910B52">
        <w:rPr>
          <w:rFonts w:ascii="Arial" w:hAnsi="Arial" w:cs="Arial"/>
        </w:rPr>
        <w:t xml:space="preserve">Společnost BenThor automation s.r.o. </w:t>
      </w:r>
      <w:r w:rsidR="00404361" w:rsidRPr="00910B52">
        <w:rPr>
          <w:rFonts w:ascii="Arial" w:hAnsi="Arial" w:cs="Arial"/>
        </w:rPr>
        <w:t>byla založena v roce 2014 se zaměřením na automatizaci, robotizaci a digitalizaci. V roce 2016 vzniklo oddělení robotiky a</w:t>
      </w:r>
      <w:r w:rsidR="00AE62A4" w:rsidRPr="00910B52">
        <w:rPr>
          <w:rFonts w:ascii="Arial" w:hAnsi="Arial" w:cs="Arial"/>
        </w:rPr>
        <w:t> </w:t>
      </w:r>
      <w:r w:rsidR="00404361" w:rsidRPr="00910B52">
        <w:rPr>
          <w:rFonts w:ascii="Arial" w:hAnsi="Arial" w:cs="Arial"/>
        </w:rPr>
        <w:t xml:space="preserve">simulací se zaměřením na virtuální zprovoznění </w:t>
      </w:r>
      <w:r w:rsidR="00E950DB" w:rsidRPr="00910B52">
        <w:rPr>
          <w:rFonts w:ascii="Arial" w:hAnsi="Arial" w:cs="Arial"/>
        </w:rPr>
        <w:t xml:space="preserve">a </w:t>
      </w:r>
      <w:r w:rsidR="00404361" w:rsidRPr="00910B52">
        <w:rPr>
          <w:rFonts w:ascii="Arial" w:hAnsi="Arial" w:cs="Arial"/>
        </w:rPr>
        <w:t>digitáln</w:t>
      </w:r>
      <w:r w:rsidR="00E950DB" w:rsidRPr="00910B52">
        <w:rPr>
          <w:rFonts w:ascii="Arial" w:hAnsi="Arial" w:cs="Arial"/>
        </w:rPr>
        <w:t>í dvojčata.</w:t>
      </w:r>
      <w:r w:rsidR="00404361" w:rsidRPr="00910B52">
        <w:rPr>
          <w:rFonts w:ascii="Arial" w:hAnsi="Arial" w:cs="Arial"/>
        </w:rPr>
        <w:t xml:space="preserve"> </w:t>
      </w:r>
    </w:p>
    <w:p w14:paraId="472A9D84" w14:textId="77777777" w:rsidR="00404361" w:rsidRPr="00910B52" w:rsidRDefault="00404361" w:rsidP="00991394">
      <w:pPr>
        <w:spacing w:after="0" w:line="360" w:lineRule="auto"/>
        <w:ind w:right="1814"/>
        <w:rPr>
          <w:rFonts w:ascii="Arial" w:hAnsi="Arial" w:cs="Arial"/>
        </w:rPr>
      </w:pPr>
    </w:p>
    <w:p w14:paraId="53C16F47" w14:textId="4323D3A7" w:rsidR="001B6C27" w:rsidRPr="00910B52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910B52">
        <w:rPr>
          <w:rFonts w:ascii="Arial" w:hAnsi="Arial" w:cs="Arial"/>
          <w:b/>
          <w:bCs/>
          <w:color w:val="000000"/>
        </w:rPr>
        <w:lastRenderedPageBreak/>
        <w:t xml:space="preserve">Fotografie ke stažení: </w:t>
      </w:r>
    </w:p>
    <w:p w14:paraId="2C106EA9" w14:textId="77777777" w:rsidR="00FE312D" w:rsidRPr="00910B52" w:rsidRDefault="00FE312D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Pr="00910B52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10B52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910B52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10B52">
        <w:rPr>
          <w:rFonts w:ascii="Arial" w:hAnsi="Arial" w:cs="Arial"/>
          <w:color w:val="000000"/>
        </w:rPr>
        <w:t>Siemens, s.r.o.,</w:t>
      </w:r>
      <w:r w:rsidRPr="00910B52">
        <w:rPr>
          <w:rFonts w:ascii="Arial" w:hAnsi="Arial" w:cs="Arial"/>
          <w:color w:val="000000"/>
          <w:spacing w:val="-4"/>
        </w:rPr>
        <w:t xml:space="preserve"> </w:t>
      </w:r>
      <w:r w:rsidRPr="00910B52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910B52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10B52">
        <w:rPr>
          <w:rFonts w:ascii="Arial" w:hAnsi="Arial" w:cs="Arial"/>
        </w:rPr>
        <w:t>Mariana Kellerová</w:t>
      </w:r>
      <w:r w:rsidRPr="00910B52">
        <w:rPr>
          <w:rFonts w:ascii="Arial" w:hAnsi="Arial" w:cs="Arial"/>
          <w:color w:val="000000"/>
        </w:rPr>
        <w:t>,</w:t>
      </w:r>
      <w:r w:rsidRPr="00910B52">
        <w:rPr>
          <w:rFonts w:ascii="Arial" w:hAnsi="Arial" w:cs="Arial"/>
          <w:color w:val="000000"/>
          <w:spacing w:val="-6"/>
        </w:rPr>
        <w:t xml:space="preserve"> </w:t>
      </w:r>
      <w:r w:rsidRPr="00910B52">
        <w:rPr>
          <w:rFonts w:ascii="Arial" w:hAnsi="Arial" w:cs="Arial"/>
          <w:color w:val="000000"/>
        </w:rPr>
        <w:t>telefon:</w:t>
      </w:r>
      <w:r w:rsidRPr="00910B52">
        <w:rPr>
          <w:rFonts w:ascii="Arial" w:hAnsi="Arial" w:cs="Arial"/>
          <w:color w:val="000000"/>
          <w:spacing w:val="-7"/>
        </w:rPr>
        <w:t xml:space="preserve"> </w:t>
      </w:r>
      <w:r w:rsidRPr="00910B52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910B52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B52">
        <w:rPr>
          <w:rFonts w:ascii="Arial" w:hAnsi="Arial" w:cs="Arial"/>
          <w:color w:val="000000"/>
        </w:rPr>
        <w:t>E-mail:</w:t>
      </w:r>
      <w:r w:rsidRPr="00910B52"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 w:rsidRPr="00910B52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Pr="00910B52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B52">
        <w:rPr>
          <w:rFonts w:ascii="Arial" w:hAnsi="Arial" w:cs="Arial"/>
        </w:rPr>
        <w:t xml:space="preserve">Sledujte naše novinky na </w:t>
      </w:r>
      <w:r w:rsidRPr="00910B52">
        <w:rPr>
          <w:rFonts w:ascii="Arial" w:hAnsi="Arial" w:cs="Arial"/>
          <w:b/>
        </w:rPr>
        <w:t>Twitteru</w:t>
      </w:r>
      <w:r w:rsidRPr="00910B52">
        <w:rPr>
          <w:rFonts w:ascii="Arial" w:hAnsi="Arial" w:cs="Arial"/>
        </w:rPr>
        <w:t xml:space="preserve">: </w:t>
      </w:r>
      <w:hyperlink r:id="rId8" w:history="1">
        <w:r w:rsidRPr="00910B52"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Pr="00910B52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10B52">
        <w:rPr>
          <w:rFonts w:ascii="Arial" w:hAnsi="Arial" w:cs="Arial"/>
          <w:color w:val="000000"/>
        </w:rPr>
        <w:t xml:space="preserve">Připojte se k nám na </w:t>
      </w:r>
      <w:r w:rsidRPr="00910B52">
        <w:rPr>
          <w:rFonts w:ascii="Arial" w:hAnsi="Arial" w:cs="Arial"/>
          <w:b/>
          <w:color w:val="000000"/>
        </w:rPr>
        <w:t>Facebooku</w:t>
      </w:r>
      <w:r w:rsidRPr="00910B52">
        <w:rPr>
          <w:rFonts w:ascii="Arial" w:hAnsi="Arial" w:cs="Arial"/>
          <w:color w:val="000000"/>
        </w:rPr>
        <w:t xml:space="preserve">: </w:t>
      </w:r>
      <w:hyperlink r:id="rId9" w:history="1">
        <w:r w:rsidRPr="00910B52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910B52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910B52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77777777" w:rsidR="0068226D" w:rsidRPr="00910B52" w:rsidRDefault="0068226D" w:rsidP="0068226D">
      <w:pPr>
        <w:rPr>
          <w:rFonts w:ascii="Arial" w:hAnsi="Arial" w:cs="Arial"/>
          <w:sz w:val="16"/>
          <w:szCs w:val="16"/>
        </w:rPr>
      </w:pPr>
      <w:r w:rsidRPr="00910B52">
        <w:rPr>
          <w:rFonts w:ascii="Arial" w:hAnsi="Arial" w:cs="Arial"/>
          <w:b/>
          <w:bCs/>
          <w:sz w:val="16"/>
          <w:szCs w:val="16"/>
        </w:rPr>
        <w:t>Siemens AG</w:t>
      </w:r>
      <w:r w:rsidRPr="00910B52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0" w:history="1">
        <w:r w:rsidRPr="00910B52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910B52">
        <w:rPr>
          <w:rFonts w:ascii="Arial" w:hAnsi="Arial" w:cs="Arial"/>
          <w:sz w:val="16"/>
          <w:szCs w:val="16"/>
        </w:rPr>
        <w:t>.</w:t>
      </w:r>
    </w:p>
    <w:p w14:paraId="09B937C5" w14:textId="711EF553" w:rsid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910B52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910B52">
        <w:rPr>
          <w:rFonts w:ascii="Arial" w:hAnsi="Arial" w:cs="Arial"/>
          <w:sz w:val="16"/>
          <w:szCs w:val="16"/>
        </w:rPr>
        <w:t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</w:t>
      </w:r>
      <w:r w:rsidR="00505DF6" w:rsidRPr="00910B52">
        <w:rPr>
          <w:rFonts w:ascii="Arial" w:hAnsi="Arial" w:cs="Arial"/>
          <w:sz w:val="16"/>
          <w:szCs w:val="16"/>
        </w:rPr>
        <w:t> </w:t>
      </w:r>
      <w:r w:rsidRPr="00910B52">
        <w:rPr>
          <w:rFonts w:ascii="Arial" w:hAnsi="Arial" w:cs="Arial"/>
          <w:sz w:val="16"/>
          <w:szCs w:val="16"/>
        </w:rPr>
        <w:t xml:space="preserve">inteligentní infrastruktury, v jejichž rámci přináší zákazníkům komplexní digitální produkty a služby. Více informací: </w:t>
      </w:r>
      <w:hyperlink r:id="rId11" w:history="1">
        <w:r w:rsidRPr="00910B52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2D1C" w14:textId="77777777" w:rsidR="00B26DCC" w:rsidRDefault="00B26DCC">
      <w:pPr>
        <w:spacing w:after="0" w:line="240" w:lineRule="auto"/>
      </w:pPr>
      <w:r>
        <w:separator/>
      </w:r>
    </w:p>
  </w:endnote>
  <w:endnote w:type="continuationSeparator" w:id="0">
    <w:p w14:paraId="37F066A6" w14:textId="77777777" w:rsidR="00B26DCC" w:rsidRDefault="00B2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9866" w14:textId="77777777" w:rsidR="00B26DCC" w:rsidRDefault="00B26DCC">
      <w:pPr>
        <w:spacing w:after="0" w:line="240" w:lineRule="auto"/>
      </w:pPr>
      <w:r>
        <w:separator/>
      </w:r>
    </w:p>
  </w:footnote>
  <w:footnote w:type="continuationSeparator" w:id="0">
    <w:p w14:paraId="4B5E44E7" w14:textId="77777777" w:rsidR="00B26DCC" w:rsidRDefault="00B2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2"/>
  </w:num>
  <w:num w:numId="2" w16cid:durableId="387651930">
    <w:abstractNumId w:val="1"/>
  </w:num>
  <w:num w:numId="3" w16cid:durableId="345253502">
    <w:abstractNumId w:val="3"/>
  </w:num>
  <w:num w:numId="4" w16cid:durableId="770246978">
    <w:abstractNumId w:val="4"/>
  </w:num>
  <w:num w:numId="5" w16cid:durableId="95305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621"/>
    <w:rsid w:val="00012E82"/>
    <w:rsid w:val="00025F22"/>
    <w:rsid w:val="00061D1F"/>
    <w:rsid w:val="000822EC"/>
    <w:rsid w:val="000D7399"/>
    <w:rsid w:val="000E68DA"/>
    <w:rsid w:val="000F2D43"/>
    <w:rsid w:val="0011537C"/>
    <w:rsid w:val="00117D33"/>
    <w:rsid w:val="0013116A"/>
    <w:rsid w:val="0014452E"/>
    <w:rsid w:val="001456F5"/>
    <w:rsid w:val="001705EB"/>
    <w:rsid w:val="001748F9"/>
    <w:rsid w:val="001803AB"/>
    <w:rsid w:val="00181578"/>
    <w:rsid w:val="001911BF"/>
    <w:rsid w:val="00195C88"/>
    <w:rsid w:val="001A4841"/>
    <w:rsid w:val="001A524F"/>
    <w:rsid w:val="001B002E"/>
    <w:rsid w:val="001B16A6"/>
    <w:rsid w:val="001B6C27"/>
    <w:rsid w:val="001C2A91"/>
    <w:rsid w:val="001C7D15"/>
    <w:rsid w:val="00205C3B"/>
    <w:rsid w:val="00244CD8"/>
    <w:rsid w:val="00247E3B"/>
    <w:rsid w:val="002523F1"/>
    <w:rsid w:val="00254865"/>
    <w:rsid w:val="00285228"/>
    <w:rsid w:val="002D1A06"/>
    <w:rsid w:val="002E66B8"/>
    <w:rsid w:val="00307C9B"/>
    <w:rsid w:val="00312569"/>
    <w:rsid w:val="00331CF7"/>
    <w:rsid w:val="003577AD"/>
    <w:rsid w:val="00365167"/>
    <w:rsid w:val="00365994"/>
    <w:rsid w:val="00375602"/>
    <w:rsid w:val="00382C05"/>
    <w:rsid w:val="003A5102"/>
    <w:rsid w:val="003B0944"/>
    <w:rsid w:val="003E594B"/>
    <w:rsid w:val="003F3641"/>
    <w:rsid w:val="00401F6D"/>
    <w:rsid w:val="00404361"/>
    <w:rsid w:val="00404B3D"/>
    <w:rsid w:val="00411DE0"/>
    <w:rsid w:val="00430B3B"/>
    <w:rsid w:val="00432B79"/>
    <w:rsid w:val="00435751"/>
    <w:rsid w:val="00445DE0"/>
    <w:rsid w:val="004650F0"/>
    <w:rsid w:val="00466FA3"/>
    <w:rsid w:val="00472D2B"/>
    <w:rsid w:val="00481C69"/>
    <w:rsid w:val="004D030C"/>
    <w:rsid w:val="004D5562"/>
    <w:rsid w:val="004E1365"/>
    <w:rsid w:val="00505DF6"/>
    <w:rsid w:val="00531CE2"/>
    <w:rsid w:val="0053340F"/>
    <w:rsid w:val="00595A16"/>
    <w:rsid w:val="005B4165"/>
    <w:rsid w:val="00626818"/>
    <w:rsid w:val="00647CE4"/>
    <w:rsid w:val="00655E1F"/>
    <w:rsid w:val="00663FA3"/>
    <w:rsid w:val="006772DB"/>
    <w:rsid w:val="0068226D"/>
    <w:rsid w:val="0069494D"/>
    <w:rsid w:val="006A1D1C"/>
    <w:rsid w:val="006A5236"/>
    <w:rsid w:val="006C205F"/>
    <w:rsid w:val="006C4313"/>
    <w:rsid w:val="006F477D"/>
    <w:rsid w:val="00701845"/>
    <w:rsid w:val="00703983"/>
    <w:rsid w:val="0070589C"/>
    <w:rsid w:val="00720D26"/>
    <w:rsid w:val="00770749"/>
    <w:rsid w:val="00772A8E"/>
    <w:rsid w:val="007D48A9"/>
    <w:rsid w:val="00837A4A"/>
    <w:rsid w:val="00857250"/>
    <w:rsid w:val="008A0228"/>
    <w:rsid w:val="008B1A5C"/>
    <w:rsid w:val="008B78F9"/>
    <w:rsid w:val="008C2C55"/>
    <w:rsid w:val="008C589C"/>
    <w:rsid w:val="008C63B4"/>
    <w:rsid w:val="008D379D"/>
    <w:rsid w:val="008D7CAA"/>
    <w:rsid w:val="008E0F27"/>
    <w:rsid w:val="008E6645"/>
    <w:rsid w:val="00904B81"/>
    <w:rsid w:val="00910B52"/>
    <w:rsid w:val="00934EA0"/>
    <w:rsid w:val="00985C58"/>
    <w:rsid w:val="00991394"/>
    <w:rsid w:val="00991D2B"/>
    <w:rsid w:val="009B2DD2"/>
    <w:rsid w:val="00A166FC"/>
    <w:rsid w:val="00A24832"/>
    <w:rsid w:val="00A30D93"/>
    <w:rsid w:val="00A31C55"/>
    <w:rsid w:val="00A3305D"/>
    <w:rsid w:val="00A56DDC"/>
    <w:rsid w:val="00A63D95"/>
    <w:rsid w:val="00A71D99"/>
    <w:rsid w:val="00A75C13"/>
    <w:rsid w:val="00AA11B6"/>
    <w:rsid w:val="00AA3383"/>
    <w:rsid w:val="00AA4AFB"/>
    <w:rsid w:val="00AA713B"/>
    <w:rsid w:val="00AC0573"/>
    <w:rsid w:val="00AD71EE"/>
    <w:rsid w:val="00AE62A4"/>
    <w:rsid w:val="00B02CC0"/>
    <w:rsid w:val="00B050FC"/>
    <w:rsid w:val="00B06E1B"/>
    <w:rsid w:val="00B26DCC"/>
    <w:rsid w:val="00B56073"/>
    <w:rsid w:val="00B7351A"/>
    <w:rsid w:val="00B7530B"/>
    <w:rsid w:val="00B80A23"/>
    <w:rsid w:val="00B919DC"/>
    <w:rsid w:val="00BA5017"/>
    <w:rsid w:val="00BC72D3"/>
    <w:rsid w:val="00BD0A14"/>
    <w:rsid w:val="00BD261F"/>
    <w:rsid w:val="00BD6E9E"/>
    <w:rsid w:val="00BE031E"/>
    <w:rsid w:val="00BE525A"/>
    <w:rsid w:val="00BF2D33"/>
    <w:rsid w:val="00BF719A"/>
    <w:rsid w:val="00C235B1"/>
    <w:rsid w:val="00C32AC9"/>
    <w:rsid w:val="00C356A3"/>
    <w:rsid w:val="00C5680B"/>
    <w:rsid w:val="00C86EA7"/>
    <w:rsid w:val="00CB1DB0"/>
    <w:rsid w:val="00CE2112"/>
    <w:rsid w:val="00CF49DE"/>
    <w:rsid w:val="00CF5702"/>
    <w:rsid w:val="00D07F8D"/>
    <w:rsid w:val="00D144FF"/>
    <w:rsid w:val="00D2485C"/>
    <w:rsid w:val="00D477C0"/>
    <w:rsid w:val="00DD4E62"/>
    <w:rsid w:val="00DE3739"/>
    <w:rsid w:val="00DF6B54"/>
    <w:rsid w:val="00E24642"/>
    <w:rsid w:val="00E24AC8"/>
    <w:rsid w:val="00E36D3E"/>
    <w:rsid w:val="00E60E4A"/>
    <w:rsid w:val="00E950DB"/>
    <w:rsid w:val="00ED547B"/>
    <w:rsid w:val="00F23E16"/>
    <w:rsid w:val="00F24414"/>
    <w:rsid w:val="00F24E1E"/>
    <w:rsid w:val="00F72BB5"/>
    <w:rsid w:val="00F9090E"/>
    <w:rsid w:val="00FC1026"/>
    <w:rsid w:val="00FC690E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C86E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6E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6EA7"/>
    <w:rPr>
      <w:rFonts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EA7"/>
    <w:rPr>
      <w:rFonts w:cstheme="min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C589C"/>
    <w:pPr>
      <w:spacing w:after="0" w:line="240" w:lineRule="auto"/>
    </w:pPr>
    <w:rPr>
      <w:rFonts w:cstheme="minorBidi"/>
    </w:rPr>
  </w:style>
  <w:style w:type="character" w:customStyle="1" w:styleId="normaltextrun">
    <w:name w:val="normaltextrun"/>
    <w:basedOn w:val="Standardnpsmoodstavce"/>
    <w:rsid w:val="008C589C"/>
  </w:style>
  <w:style w:type="character" w:customStyle="1" w:styleId="eop">
    <w:name w:val="eop"/>
    <w:basedOn w:val="Standardnpsmoodstavce"/>
    <w:rsid w:val="008C5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784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5</cp:revision>
  <dcterms:created xsi:type="dcterms:W3CDTF">2023-10-04T12:13:00Z</dcterms:created>
  <dcterms:modified xsi:type="dcterms:W3CDTF">2023-10-04T14:18:00Z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