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44F3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14128843" w14:textId="00626B8D" w:rsidR="00E22357" w:rsidRDefault="00002666" w:rsidP="0040192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467F53">
        <w:rPr>
          <w:rFonts w:ascii="Arial" w:hAnsi="Arial" w:cs="Arial"/>
          <w:color w:val="000000"/>
          <w:sz w:val="20"/>
          <w:szCs w:val="20"/>
        </w:rPr>
        <w:t>Praha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467F53">
        <w:rPr>
          <w:rFonts w:ascii="Arial" w:hAnsi="Arial" w:cs="Arial"/>
          <w:color w:val="000000"/>
          <w:sz w:val="20"/>
          <w:szCs w:val="20"/>
        </w:rPr>
        <w:t>19. května</w:t>
      </w:r>
      <w:r>
        <w:rPr>
          <w:rFonts w:ascii="Arial" w:hAnsi="Arial" w:cs="Arial"/>
          <w:color w:val="000000"/>
          <w:sz w:val="20"/>
          <w:szCs w:val="20"/>
        </w:rPr>
        <w:t xml:space="preserve"> 20</w:t>
      </w:r>
      <w:r w:rsidR="00467F53">
        <w:rPr>
          <w:rFonts w:ascii="Arial" w:hAnsi="Arial" w:cs="Arial"/>
          <w:color w:val="000000"/>
          <w:sz w:val="20"/>
          <w:szCs w:val="20"/>
        </w:rPr>
        <w:t>22</w:t>
      </w:r>
    </w:p>
    <w:p w14:paraId="26023ABA" w14:textId="34D833B2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543F0CE" w14:textId="7A79F110" w:rsidR="00C8186B" w:rsidRDefault="00C8186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321F809" w14:textId="77777777" w:rsidR="00C8186B" w:rsidRDefault="00C8186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BFF3568" w14:textId="7014E9E2" w:rsidR="00467F53" w:rsidRDefault="00467F53" w:rsidP="00467F53">
      <w:pPr>
        <w:autoSpaceDE w:val="0"/>
        <w:autoSpaceDN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Cena Wernera von Siemense 202</w:t>
      </w:r>
      <w:r w:rsidR="00F32B6E">
        <w:rPr>
          <w:rFonts w:ascii="Arial" w:hAnsi="Arial" w:cs="Arial"/>
          <w:color w:val="000000"/>
          <w:sz w:val="28"/>
          <w:szCs w:val="28"/>
        </w:rPr>
        <w:t>2</w:t>
      </w:r>
      <w:r>
        <w:rPr>
          <w:rFonts w:ascii="Arial" w:hAnsi="Arial" w:cs="Arial"/>
          <w:color w:val="000000"/>
          <w:sz w:val="28"/>
          <w:szCs w:val="28"/>
        </w:rPr>
        <w:t xml:space="preserve">: </w:t>
      </w:r>
      <w:r w:rsidR="00F32B6E">
        <w:rPr>
          <w:rFonts w:ascii="Arial" w:hAnsi="Arial" w:cs="Arial"/>
          <w:color w:val="000000"/>
          <w:sz w:val="28"/>
          <w:szCs w:val="28"/>
        </w:rPr>
        <w:t>Ocenění za překonání překážek při studiu</w:t>
      </w:r>
      <w:r w:rsidR="005834A4">
        <w:rPr>
          <w:rFonts w:ascii="Arial" w:hAnsi="Arial" w:cs="Arial"/>
          <w:color w:val="000000"/>
          <w:sz w:val="28"/>
          <w:szCs w:val="28"/>
        </w:rPr>
        <w:t xml:space="preserve"> – EMBARGO </w:t>
      </w:r>
      <w:r w:rsidR="005834A4">
        <w:rPr>
          <w:rFonts w:ascii="Arial" w:hAnsi="Arial" w:cs="Arial"/>
          <w:color w:val="000000"/>
          <w:sz w:val="28"/>
          <w:szCs w:val="28"/>
        </w:rPr>
        <w:t>do 19. 5. 2022 18:00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48B0981E" w14:textId="77777777" w:rsidR="00467F53" w:rsidRDefault="00467F53" w:rsidP="00467F53">
      <w:pPr>
        <w:autoSpaceDE w:val="0"/>
        <w:autoSpaceDN w:val="0"/>
        <w:rPr>
          <w:rFonts w:ascii="Arial" w:hAnsi="Arial" w:cs="Arial"/>
          <w:color w:val="000000"/>
          <w:sz w:val="16"/>
          <w:szCs w:val="16"/>
        </w:rPr>
      </w:pPr>
    </w:p>
    <w:p w14:paraId="39C89FB9" w14:textId="5B8A4187" w:rsidR="00467F53" w:rsidRDefault="00467F53" w:rsidP="008D3445">
      <w:pPr>
        <w:autoSpaceDE w:val="0"/>
        <w:autoSpaceDN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Oceněný autor:</w:t>
      </w:r>
      <w:r>
        <w:rPr>
          <w:rFonts w:ascii="Arial" w:hAnsi="Arial" w:cs="Arial"/>
          <w:b/>
          <w:bCs/>
          <w:color w:val="000000"/>
        </w:rPr>
        <w:t xml:space="preserve"> Ing. Tomáš Zbavitel</w:t>
      </w:r>
    </w:p>
    <w:p w14:paraId="60A45A77" w14:textId="0B1E4F7E" w:rsidR="00467F53" w:rsidRDefault="00467F53" w:rsidP="008D3445">
      <w:pPr>
        <w:autoSpaceDE w:val="0"/>
        <w:autoSpaceDN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Vědecké pracoviště:</w:t>
      </w:r>
      <w:r>
        <w:rPr>
          <w:rFonts w:ascii="Arial" w:hAnsi="Arial" w:cs="Arial"/>
          <w:b/>
          <w:bCs/>
          <w:color w:val="000000"/>
        </w:rPr>
        <w:t xml:space="preserve"> Vysoké učení technické – Fakulta strojního inženýrství</w:t>
      </w:r>
    </w:p>
    <w:p w14:paraId="1C2F7467" w14:textId="791268C2" w:rsidR="00467F53" w:rsidRDefault="00467F53" w:rsidP="008D3445">
      <w:pPr>
        <w:autoSpaceDE w:val="0"/>
        <w:autoSpaceDN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Název práce:</w:t>
      </w:r>
      <w:r>
        <w:rPr>
          <w:rFonts w:ascii="Arial" w:hAnsi="Arial" w:cs="Arial"/>
          <w:b/>
          <w:bCs/>
          <w:color w:val="000000"/>
        </w:rPr>
        <w:t xml:space="preserve"> „Klasifikace objektů zpracováním obrazu na základě změny topologie“</w:t>
      </w:r>
    </w:p>
    <w:p w14:paraId="3E93A785" w14:textId="77777777" w:rsidR="00E22357" w:rsidRDefault="00E22357" w:rsidP="008D344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3B554E2F" w14:textId="6319AA33" w:rsidR="009909AB" w:rsidRPr="00EB3EAB" w:rsidRDefault="007105DA" w:rsidP="009909AB">
      <w:pPr>
        <w:pStyle w:val="Nzev"/>
        <w:ind w:left="0"/>
        <w:rPr>
          <w:lang w:val="cs-CZ"/>
        </w:rPr>
      </w:pPr>
      <w:r w:rsidRPr="007105DA">
        <w:rPr>
          <w:lang w:val="cs-CZ"/>
        </w:rPr>
        <w:t>S pomocí neuronových sítí vytvořil unikátní technický slovník pro neslyšící</w:t>
      </w:r>
    </w:p>
    <w:p w14:paraId="0FA2A5B1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DBB2B86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8973107" w14:textId="300B0EC0" w:rsidR="00E22357" w:rsidRDefault="00533FA6" w:rsidP="001E6767">
      <w:pPr>
        <w:widowControl w:val="0"/>
        <w:autoSpaceDE w:val="0"/>
        <w:autoSpaceDN w:val="0"/>
        <w:adjustRightInd w:val="0"/>
        <w:spacing w:before="4" w:after="0" w:line="360" w:lineRule="auto"/>
        <w:ind w:right="1814"/>
        <w:rPr>
          <w:rFonts w:ascii="Arial" w:hAnsi="Arial" w:cs="Arial"/>
          <w:color w:val="000000"/>
          <w:sz w:val="18"/>
          <w:szCs w:val="18"/>
        </w:rPr>
      </w:pPr>
      <w:r w:rsidRPr="00533FA6">
        <w:rPr>
          <w:rFonts w:ascii="Arial" w:hAnsi="Arial" w:cs="Arial"/>
          <w:b/>
          <w:color w:val="000000"/>
        </w:rPr>
        <w:t>Ocenění za překonání překážek při studiu udělované v</w:t>
      </w:r>
      <w:r>
        <w:rPr>
          <w:rFonts w:ascii="Arial" w:hAnsi="Arial" w:cs="Arial"/>
          <w:b/>
          <w:color w:val="000000"/>
        </w:rPr>
        <w:t> </w:t>
      </w:r>
      <w:r w:rsidRPr="00533FA6">
        <w:rPr>
          <w:rFonts w:ascii="Arial" w:hAnsi="Arial" w:cs="Arial"/>
          <w:b/>
          <w:color w:val="000000"/>
        </w:rPr>
        <w:t>rámci Ceny Wernera von Siemense získal Ing. Tomáš Zbavitel z</w:t>
      </w:r>
      <w:r>
        <w:rPr>
          <w:rFonts w:ascii="Arial" w:hAnsi="Arial" w:cs="Arial"/>
          <w:b/>
          <w:color w:val="000000"/>
        </w:rPr>
        <w:t> </w:t>
      </w:r>
      <w:r w:rsidRPr="00533FA6">
        <w:rPr>
          <w:rFonts w:ascii="Arial" w:hAnsi="Arial" w:cs="Arial"/>
          <w:b/>
          <w:color w:val="000000"/>
        </w:rPr>
        <w:t>Vysokého učení technického v</w:t>
      </w:r>
      <w:r>
        <w:rPr>
          <w:rFonts w:ascii="Arial" w:hAnsi="Arial" w:cs="Arial"/>
          <w:b/>
          <w:color w:val="000000"/>
        </w:rPr>
        <w:t> </w:t>
      </w:r>
      <w:r w:rsidRPr="00533FA6">
        <w:rPr>
          <w:rFonts w:ascii="Arial" w:hAnsi="Arial" w:cs="Arial"/>
          <w:b/>
          <w:color w:val="000000"/>
        </w:rPr>
        <w:t>Brně.</w:t>
      </w:r>
    </w:p>
    <w:p w14:paraId="6B40AB83" w14:textId="77777777" w:rsidR="00E22357" w:rsidRDefault="00E22357" w:rsidP="001E6767">
      <w:pPr>
        <w:widowControl w:val="0"/>
        <w:autoSpaceDE w:val="0"/>
        <w:autoSpaceDN w:val="0"/>
        <w:adjustRightInd w:val="0"/>
        <w:spacing w:after="0" w:line="360" w:lineRule="auto"/>
        <w:ind w:right="1814"/>
        <w:rPr>
          <w:rFonts w:ascii="Arial" w:hAnsi="Arial" w:cs="Arial"/>
          <w:color w:val="000000"/>
          <w:sz w:val="20"/>
          <w:szCs w:val="20"/>
        </w:rPr>
      </w:pPr>
    </w:p>
    <w:p w14:paraId="268001E1" w14:textId="4A5C774D" w:rsidR="00533FA6" w:rsidRPr="00533FA6" w:rsidRDefault="00533FA6" w:rsidP="00533FA6">
      <w:pPr>
        <w:spacing w:line="360" w:lineRule="auto"/>
        <w:ind w:right="1814"/>
        <w:rPr>
          <w:rFonts w:ascii="Arial" w:hAnsi="Arial" w:cs="Arial"/>
        </w:rPr>
      </w:pPr>
      <w:r w:rsidRPr="00533FA6">
        <w:rPr>
          <w:rFonts w:ascii="Arial" w:hAnsi="Arial" w:cs="Arial"/>
        </w:rPr>
        <w:t>Jako úplně první v</w:t>
      </w:r>
      <w:r>
        <w:rPr>
          <w:rFonts w:ascii="Arial" w:hAnsi="Arial" w:cs="Arial"/>
        </w:rPr>
        <w:t> </w:t>
      </w:r>
      <w:r w:rsidRPr="00533FA6">
        <w:rPr>
          <w:rFonts w:ascii="Arial" w:hAnsi="Arial" w:cs="Arial"/>
        </w:rPr>
        <w:t>historii brněnského VUT skládal státní závěrečnou zkoušku v</w:t>
      </w:r>
      <w:r>
        <w:rPr>
          <w:rFonts w:ascii="Arial" w:hAnsi="Arial" w:cs="Arial"/>
        </w:rPr>
        <w:t> </w:t>
      </w:r>
      <w:r w:rsidRPr="00533FA6">
        <w:rPr>
          <w:rFonts w:ascii="Arial" w:hAnsi="Arial" w:cs="Arial"/>
        </w:rPr>
        <w:t>českém znakovém jazyce. Tomáš Zbavitel je od narození neslyšící, ale navzdory tomu na tamní Fakultě strojního inženýrství úspěšně složil státní závěrečnou zkoušku v</w:t>
      </w:r>
      <w:r>
        <w:rPr>
          <w:rFonts w:ascii="Arial" w:hAnsi="Arial" w:cs="Arial"/>
        </w:rPr>
        <w:t> </w:t>
      </w:r>
      <w:r w:rsidRPr="00533FA6">
        <w:rPr>
          <w:rFonts w:ascii="Arial" w:hAnsi="Arial" w:cs="Arial"/>
        </w:rPr>
        <w:t>královském oboru Inženýrská mechanika a</w:t>
      </w:r>
      <w:r>
        <w:rPr>
          <w:rFonts w:ascii="Arial" w:hAnsi="Arial" w:cs="Arial"/>
        </w:rPr>
        <w:t> </w:t>
      </w:r>
      <w:r w:rsidRPr="00533FA6">
        <w:rPr>
          <w:rFonts w:ascii="Arial" w:hAnsi="Arial" w:cs="Arial"/>
        </w:rPr>
        <w:t>obhájil diplomovou práci s</w:t>
      </w:r>
      <w:r>
        <w:rPr>
          <w:rFonts w:ascii="Arial" w:hAnsi="Arial" w:cs="Arial"/>
        </w:rPr>
        <w:t> </w:t>
      </w:r>
      <w:r w:rsidRPr="00533FA6">
        <w:rPr>
          <w:rFonts w:ascii="Arial" w:hAnsi="Arial" w:cs="Arial"/>
        </w:rPr>
        <w:t xml:space="preserve">názvem </w:t>
      </w:r>
      <w:r w:rsidRPr="00467F53">
        <w:rPr>
          <w:rFonts w:ascii="Arial" w:hAnsi="Arial" w:cs="Arial"/>
          <w:i/>
          <w:iCs/>
        </w:rPr>
        <w:t>Klasifikace objektů zpracováním obrazu na základě změny topologie</w:t>
      </w:r>
      <w:r w:rsidRPr="00533FA6">
        <w:rPr>
          <w:rFonts w:ascii="Arial" w:hAnsi="Arial" w:cs="Arial"/>
        </w:rPr>
        <w:t>. I</w:t>
      </w:r>
      <w:r>
        <w:rPr>
          <w:rFonts w:ascii="Arial" w:hAnsi="Arial" w:cs="Arial"/>
        </w:rPr>
        <w:t> </w:t>
      </w:r>
      <w:r w:rsidRPr="00533FA6">
        <w:rPr>
          <w:rFonts w:ascii="Arial" w:hAnsi="Arial" w:cs="Arial"/>
        </w:rPr>
        <w:t>když její název zní poněkud abstraktně, podnět k</w:t>
      </w:r>
      <w:r>
        <w:rPr>
          <w:rFonts w:ascii="Arial" w:hAnsi="Arial" w:cs="Arial"/>
        </w:rPr>
        <w:t> </w:t>
      </w:r>
      <w:r w:rsidRPr="00533FA6">
        <w:rPr>
          <w:rFonts w:ascii="Arial" w:hAnsi="Arial" w:cs="Arial"/>
        </w:rPr>
        <w:t>ní byl zcela konkrétní – vytvořit překladač ze znakového jazyka do mluvené řeči.</w:t>
      </w:r>
    </w:p>
    <w:p w14:paraId="17D4D494" w14:textId="7E5F86F2" w:rsidR="00533FA6" w:rsidRPr="00533FA6" w:rsidRDefault="00533FA6" w:rsidP="00533FA6">
      <w:pPr>
        <w:spacing w:line="360" w:lineRule="auto"/>
        <w:ind w:right="1814"/>
        <w:rPr>
          <w:rFonts w:ascii="Arial" w:hAnsi="Arial" w:cs="Arial"/>
        </w:rPr>
      </w:pPr>
      <w:r w:rsidRPr="00BE6015">
        <w:rPr>
          <w:rFonts w:ascii="Arial" w:hAnsi="Arial" w:cs="Arial"/>
          <w:i/>
          <w:iCs/>
        </w:rPr>
        <w:t>„Během bakalářského studia vedoucí mé bakalářské a posléze i diplomové práce doc. Ing. Jiří Krejsa, Ph.D., přišel se zajímavým poznatkem, že existují různé programy, které jsou schopny překládat z textu do mluvené formy. Tedy že již existují pokusy vytvořit takový program, který dokáže překládat z textové do znakované formy. Já si však řekl: A co opačně? Lze překládat ze znakované do textové nebo mluvené formy? Tím to celé začalo,“</w:t>
      </w:r>
      <w:r w:rsidRPr="00533FA6">
        <w:rPr>
          <w:rFonts w:ascii="Arial" w:hAnsi="Arial" w:cs="Arial"/>
        </w:rPr>
        <w:t xml:space="preserve"> vzpomíná Tomáš Zbavitel. </w:t>
      </w:r>
    </w:p>
    <w:p w14:paraId="5AEC0250" w14:textId="51B6E555" w:rsidR="00533FA6" w:rsidRPr="00533FA6" w:rsidRDefault="00533FA6" w:rsidP="00533FA6">
      <w:pPr>
        <w:spacing w:line="360" w:lineRule="auto"/>
        <w:ind w:right="1814"/>
        <w:rPr>
          <w:rFonts w:ascii="Arial" w:hAnsi="Arial" w:cs="Arial"/>
        </w:rPr>
      </w:pPr>
      <w:r w:rsidRPr="00533FA6">
        <w:rPr>
          <w:rFonts w:ascii="Arial" w:hAnsi="Arial" w:cs="Arial"/>
        </w:rPr>
        <w:lastRenderedPageBreak/>
        <w:t>Rozhodl se proto, že se v</w:t>
      </w:r>
      <w:r>
        <w:rPr>
          <w:rFonts w:ascii="Arial" w:hAnsi="Arial" w:cs="Arial"/>
        </w:rPr>
        <w:t xml:space="preserve"> </w:t>
      </w:r>
      <w:r w:rsidRPr="00533FA6">
        <w:rPr>
          <w:rFonts w:ascii="Arial" w:hAnsi="Arial" w:cs="Arial"/>
        </w:rPr>
        <w:t xml:space="preserve">rámci své bakalářské práce pokusí pomocí korelace detekovat znaky znakového jazyka. Zprvu ale neuspěl – ukázalo se totiž, že tento záměr byl příliš unáhlený. </w:t>
      </w:r>
      <w:r w:rsidRPr="00BE6015">
        <w:rPr>
          <w:rFonts w:ascii="Arial" w:hAnsi="Arial" w:cs="Arial"/>
          <w:i/>
          <w:iCs/>
        </w:rPr>
        <w:t>„Zjistil jsem, že je třeba proces rozdělit na etapy. Ve své diplomové práci jsem proto zkusil pracovat s jinou, vhodnější metodou. Použil jsem konvoluční neuronové sítě a objektem byla prstová abeceda,“</w:t>
      </w:r>
      <w:r w:rsidRPr="00533FA6">
        <w:rPr>
          <w:rFonts w:ascii="Arial" w:hAnsi="Arial" w:cs="Arial"/>
        </w:rPr>
        <w:t xml:space="preserve"> vysvětluje.</w:t>
      </w:r>
    </w:p>
    <w:p w14:paraId="2B219B05" w14:textId="77777777" w:rsidR="00533FA6" w:rsidRPr="00BE6015" w:rsidRDefault="00533FA6" w:rsidP="00BE6015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BE6015">
        <w:rPr>
          <w:rFonts w:ascii="Arial" w:hAnsi="Arial" w:cs="Arial"/>
          <w:b/>
          <w:bCs/>
        </w:rPr>
        <w:t>Malé radosti</w:t>
      </w:r>
    </w:p>
    <w:p w14:paraId="4344CE22" w14:textId="6FEEF8B9" w:rsidR="00533FA6" w:rsidRPr="00533FA6" w:rsidRDefault="00533FA6" w:rsidP="00533FA6">
      <w:pPr>
        <w:spacing w:line="360" w:lineRule="auto"/>
        <w:ind w:right="1814"/>
        <w:rPr>
          <w:rFonts w:ascii="Arial" w:hAnsi="Arial" w:cs="Arial"/>
        </w:rPr>
      </w:pPr>
      <w:r w:rsidRPr="00533FA6">
        <w:rPr>
          <w:rFonts w:ascii="Arial" w:hAnsi="Arial" w:cs="Arial"/>
        </w:rPr>
        <w:t>Právě návrh vhodné topologie konvoluční neuronové sítě byl tím, co bylo podle Tomáše na práci nejtěžší. Bylo třeba navrhnout jich několik, než se podařilo najít tu pravou. Jinými slovy: návrh první topologie byl náhodný a</w:t>
      </w:r>
      <w:r>
        <w:rPr>
          <w:rFonts w:ascii="Arial" w:hAnsi="Arial" w:cs="Arial"/>
        </w:rPr>
        <w:t> </w:t>
      </w:r>
      <w:r w:rsidRPr="00533FA6">
        <w:rPr>
          <w:rFonts w:ascii="Arial" w:hAnsi="Arial" w:cs="Arial"/>
        </w:rPr>
        <w:t xml:space="preserve">až v dalších krocích byl upravován tak, aby se co nejvíce přiblížil optimálnímu stavu. </w:t>
      </w:r>
      <w:r w:rsidRPr="00BE6015">
        <w:rPr>
          <w:rFonts w:ascii="Arial" w:hAnsi="Arial" w:cs="Arial"/>
          <w:i/>
          <w:iCs/>
        </w:rPr>
        <w:t xml:space="preserve">„Měl jsem radost z každého malého úspěchu, kterému vždy předcházely chvíle nejistot a hledání. Stále </w:t>
      </w:r>
      <w:r w:rsidR="000756CD">
        <w:rPr>
          <w:rFonts w:ascii="Arial" w:hAnsi="Arial" w:cs="Arial"/>
          <w:i/>
          <w:iCs/>
        </w:rPr>
        <w:t>mě</w:t>
      </w:r>
      <w:r w:rsidRPr="00BE6015">
        <w:rPr>
          <w:rFonts w:ascii="Arial" w:hAnsi="Arial" w:cs="Arial"/>
          <w:i/>
          <w:iCs/>
        </w:rPr>
        <w:t xml:space="preserve"> však motivovala radostná představa, že bych nějak mohl přispět ke zdokonalení komunikace se slyšícími,“</w:t>
      </w:r>
      <w:r w:rsidRPr="00533FA6">
        <w:rPr>
          <w:rFonts w:ascii="Arial" w:hAnsi="Arial" w:cs="Arial"/>
        </w:rPr>
        <w:t xml:space="preserve"> svěřuje se Tomáš Zbavitel.</w:t>
      </w:r>
    </w:p>
    <w:p w14:paraId="41A4B47C" w14:textId="12DA65EC" w:rsidR="00533FA6" w:rsidRPr="00533FA6" w:rsidRDefault="00533FA6" w:rsidP="00533FA6">
      <w:pPr>
        <w:spacing w:line="360" w:lineRule="auto"/>
        <w:ind w:right="1814"/>
        <w:rPr>
          <w:rFonts w:ascii="Arial" w:hAnsi="Arial" w:cs="Arial"/>
        </w:rPr>
      </w:pPr>
      <w:r w:rsidRPr="00533FA6">
        <w:rPr>
          <w:rFonts w:ascii="Arial" w:hAnsi="Arial" w:cs="Arial"/>
        </w:rPr>
        <w:t>Nyní po dokončení studia na VUT a</w:t>
      </w:r>
      <w:r>
        <w:rPr>
          <w:rFonts w:ascii="Arial" w:hAnsi="Arial" w:cs="Arial"/>
        </w:rPr>
        <w:t xml:space="preserve"> </w:t>
      </w:r>
      <w:r w:rsidRPr="00533FA6">
        <w:rPr>
          <w:rFonts w:ascii="Arial" w:hAnsi="Arial" w:cs="Arial"/>
        </w:rPr>
        <w:t xml:space="preserve">přechodu na Masarykovu univerzitu </w:t>
      </w:r>
      <w:r w:rsidRPr="00533FA6">
        <w:t>k</w:t>
      </w:r>
      <w:r>
        <w:t> </w:t>
      </w:r>
      <w:r w:rsidRPr="00533FA6">
        <w:t>dalšímu</w:t>
      </w:r>
      <w:r w:rsidRPr="00533FA6">
        <w:rPr>
          <w:rFonts w:ascii="Arial" w:hAnsi="Arial" w:cs="Arial"/>
        </w:rPr>
        <w:t xml:space="preserve"> studiu doufá, že výsledky jeho práce někdo převezme a</w:t>
      </w:r>
      <w:r>
        <w:rPr>
          <w:rFonts w:ascii="Arial" w:hAnsi="Arial" w:cs="Arial"/>
        </w:rPr>
        <w:t> </w:t>
      </w:r>
      <w:r w:rsidRPr="00533FA6">
        <w:rPr>
          <w:rFonts w:ascii="Arial" w:hAnsi="Arial" w:cs="Arial"/>
        </w:rPr>
        <w:t>bude je dále rozvíjet a</w:t>
      </w:r>
      <w:r>
        <w:rPr>
          <w:rFonts w:ascii="Arial" w:hAnsi="Arial" w:cs="Arial"/>
        </w:rPr>
        <w:t> </w:t>
      </w:r>
      <w:r w:rsidRPr="00533FA6">
        <w:rPr>
          <w:rFonts w:ascii="Arial" w:hAnsi="Arial" w:cs="Arial"/>
        </w:rPr>
        <w:t xml:space="preserve">vylepšovat. </w:t>
      </w:r>
      <w:r w:rsidRPr="00BE6015">
        <w:rPr>
          <w:rFonts w:ascii="Arial" w:hAnsi="Arial" w:cs="Arial"/>
          <w:i/>
          <w:iCs/>
        </w:rPr>
        <w:t>„Ve své práci jsem použil statickou prstovou abecedu. Doufám, že v další fázi se bude pracovat s dynamickou prstovou abecedou, kterou používáme – tedy s čárkou nebo háčkem. V dalším kroku by se pak mohlo podařit použít znaky znakového jazyka. Domluvil jsem se s docentem Krejsou, že v případě potřeby vždy rád pomůžu při hledání řešení,“</w:t>
      </w:r>
      <w:r w:rsidRPr="00533FA6">
        <w:rPr>
          <w:rFonts w:ascii="Arial" w:hAnsi="Arial" w:cs="Arial"/>
        </w:rPr>
        <w:t xml:space="preserve"> říká Tomáš Zbavitel. </w:t>
      </w:r>
    </w:p>
    <w:p w14:paraId="66ACD37C" w14:textId="77777777" w:rsidR="00533FA6" w:rsidRPr="00BE6015" w:rsidRDefault="00533FA6" w:rsidP="00BE6015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BE6015">
        <w:rPr>
          <w:rFonts w:ascii="Arial" w:hAnsi="Arial" w:cs="Arial"/>
          <w:b/>
          <w:bCs/>
        </w:rPr>
        <w:t>Nový slovník</w:t>
      </w:r>
    </w:p>
    <w:p w14:paraId="0F3A1F1B" w14:textId="0DCD05A6" w:rsidR="00533FA6" w:rsidRPr="00533FA6" w:rsidRDefault="00533FA6" w:rsidP="00533FA6">
      <w:pPr>
        <w:spacing w:line="360" w:lineRule="auto"/>
        <w:ind w:right="1814"/>
        <w:rPr>
          <w:rFonts w:ascii="Arial" w:hAnsi="Arial" w:cs="Arial"/>
        </w:rPr>
      </w:pPr>
      <w:r w:rsidRPr="00533FA6">
        <w:rPr>
          <w:rFonts w:ascii="Arial" w:hAnsi="Arial" w:cs="Arial"/>
        </w:rPr>
        <w:t>Možnosti studia pro handicapované se podle něj v</w:t>
      </w:r>
      <w:r>
        <w:rPr>
          <w:rFonts w:ascii="Arial" w:hAnsi="Arial" w:cs="Arial"/>
        </w:rPr>
        <w:t> </w:t>
      </w:r>
      <w:r w:rsidRPr="00533FA6">
        <w:rPr>
          <w:rFonts w:ascii="Arial" w:hAnsi="Arial" w:cs="Arial"/>
        </w:rPr>
        <w:t>posledních letech znatelně zlepšily. Porovnává-li způsob výuky při svém nástupu na základní školu a</w:t>
      </w:r>
      <w:r>
        <w:rPr>
          <w:rFonts w:ascii="Arial" w:hAnsi="Arial" w:cs="Arial"/>
        </w:rPr>
        <w:t> </w:t>
      </w:r>
      <w:r w:rsidRPr="00533FA6">
        <w:rPr>
          <w:rFonts w:ascii="Arial" w:hAnsi="Arial" w:cs="Arial"/>
        </w:rPr>
        <w:t>při jejím ukončení, vnímá už i</w:t>
      </w:r>
      <w:r>
        <w:rPr>
          <w:rFonts w:ascii="Arial" w:hAnsi="Arial" w:cs="Arial"/>
        </w:rPr>
        <w:t> </w:t>
      </w:r>
      <w:r w:rsidRPr="00533FA6">
        <w:rPr>
          <w:rFonts w:ascii="Arial" w:hAnsi="Arial" w:cs="Arial"/>
        </w:rPr>
        <w:t>tam velký rozdíl. Speciální pedagogika se už v</w:t>
      </w:r>
      <w:r>
        <w:rPr>
          <w:rFonts w:ascii="Arial" w:hAnsi="Arial" w:cs="Arial"/>
        </w:rPr>
        <w:t> </w:t>
      </w:r>
      <w:r w:rsidRPr="00533FA6">
        <w:rPr>
          <w:rFonts w:ascii="Arial" w:hAnsi="Arial" w:cs="Arial"/>
        </w:rPr>
        <w:t>té době rychle vyvíjela a</w:t>
      </w:r>
      <w:r>
        <w:rPr>
          <w:rFonts w:ascii="Arial" w:hAnsi="Arial" w:cs="Arial"/>
        </w:rPr>
        <w:t> </w:t>
      </w:r>
      <w:r w:rsidRPr="00533FA6">
        <w:rPr>
          <w:rFonts w:ascii="Arial" w:hAnsi="Arial" w:cs="Arial"/>
        </w:rPr>
        <w:t xml:space="preserve">díky těmto změnám cítil potřebu dalšího vzdělávání se. </w:t>
      </w:r>
      <w:r w:rsidRPr="00BE6015">
        <w:rPr>
          <w:rFonts w:ascii="Arial" w:hAnsi="Arial" w:cs="Arial"/>
          <w:i/>
          <w:iCs/>
        </w:rPr>
        <w:t>„Na základní i střední škole jsem měl navíc štěstí na výborné pedagogy, od nichž jsem získal inspiraci k dalšímu studiu. Podporou mi byli také rodiče a bratr, který již studoval na VUT. Zřetelný posun jsem cítil i v přístupu pedagogů, propracovaných postupech výuky a ve vstřícném hledání cest k rozšíření komunikace s neslyšícími,“</w:t>
      </w:r>
      <w:r w:rsidRPr="00533FA6">
        <w:rPr>
          <w:rFonts w:ascii="Arial" w:hAnsi="Arial" w:cs="Arial"/>
        </w:rPr>
        <w:t xml:space="preserve"> vypočítává Tomáš.           </w:t>
      </w:r>
    </w:p>
    <w:p w14:paraId="43C8073B" w14:textId="424B7A58" w:rsidR="00533FA6" w:rsidRPr="00533FA6" w:rsidRDefault="00533FA6" w:rsidP="00533FA6">
      <w:pPr>
        <w:spacing w:line="360" w:lineRule="auto"/>
        <w:ind w:right="1814"/>
        <w:rPr>
          <w:rFonts w:ascii="Arial" w:hAnsi="Arial" w:cs="Arial"/>
        </w:rPr>
      </w:pPr>
      <w:r w:rsidRPr="00533FA6">
        <w:rPr>
          <w:rFonts w:ascii="Arial" w:hAnsi="Arial" w:cs="Arial"/>
        </w:rPr>
        <w:t>Na začátku studia na VUT měl problémy s</w:t>
      </w:r>
      <w:r>
        <w:rPr>
          <w:rFonts w:ascii="Arial" w:hAnsi="Arial" w:cs="Arial"/>
        </w:rPr>
        <w:t> </w:t>
      </w:r>
      <w:r w:rsidRPr="00533FA6">
        <w:rPr>
          <w:rFonts w:ascii="Arial" w:hAnsi="Arial" w:cs="Arial"/>
        </w:rPr>
        <w:t>používáním nových pojmů, pro které neexistovaly znaky znakového jazyka. Přednášející pojem vysvětlil, ale při dalším použití tohoto pojmu chyběl znak. Proto společně s</w:t>
      </w:r>
      <w:r>
        <w:rPr>
          <w:rFonts w:ascii="Arial" w:hAnsi="Arial" w:cs="Arial"/>
        </w:rPr>
        <w:t> </w:t>
      </w:r>
      <w:r w:rsidRPr="00533FA6">
        <w:rPr>
          <w:rFonts w:ascii="Arial" w:hAnsi="Arial" w:cs="Arial"/>
        </w:rPr>
        <w:t xml:space="preserve">poradenským centrem Alfons, </w:t>
      </w:r>
      <w:r w:rsidRPr="00533FA6">
        <w:rPr>
          <w:rFonts w:ascii="Arial" w:hAnsi="Arial" w:cs="Arial"/>
        </w:rPr>
        <w:lastRenderedPageBreak/>
        <w:t>které zajišťuje tlumočníky a</w:t>
      </w:r>
      <w:r>
        <w:rPr>
          <w:rFonts w:ascii="Arial" w:hAnsi="Arial" w:cs="Arial"/>
        </w:rPr>
        <w:t> </w:t>
      </w:r>
      <w:r w:rsidRPr="00533FA6">
        <w:rPr>
          <w:rFonts w:ascii="Arial" w:hAnsi="Arial" w:cs="Arial"/>
        </w:rPr>
        <w:t>přepisovatele, začal pracovat na slovníku odborných termínů, hledat a</w:t>
      </w:r>
      <w:r>
        <w:rPr>
          <w:rFonts w:ascii="Arial" w:hAnsi="Arial" w:cs="Arial"/>
        </w:rPr>
        <w:t> </w:t>
      </w:r>
      <w:r w:rsidRPr="00533FA6">
        <w:rPr>
          <w:rFonts w:ascii="Arial" w:hAnsi="Arial" w:cs="Arial"/>
        </w:rPr>
        <w:t xml:space="preserve">vymýšlet znaky pro používané odborné pojmy. </w:t>
      </w:r>
      <w:r w:rsidRPr="00BE6015">
        <w:rPr>
          <w:rFonts w:ascii="Arial" w:hAnsi="Arial" w:cs="Arial"/>
          <w:i/>
          <w:iCs/>
        </w:rPr>
        <w:t>„Myslel jsem si, že slovník zpracováváme pro budoucí neslyšící studenty na VUT, ale zjistil jsem, že tento slovník už používají i</w:t>
      </w:r>
      <w:r w:rsidR="00BE6015" w:rsidRPr="00BE6015">
        <w:rPr>
          <w:rFonts w:ascii="Arial" w:hAnsi="Arial" w:cs="Arial"/>
          <w:i/>
          <w:iCs/>
        </w:rPr>
        <w:t> </w:t>
      </w:r>
      <w:r w:rsidRPr="00BE6015">
        <w:rPr>
          <w:rFonts w:ascii="Arial" w:hAnsi="Arial" w:cs="Arial"/>
          <w:i/>
          <w:iCs/>
        </w:rPr>
        <w:t>jiné školy, například střední školy v</w:t>
      </w:r>
      <w:r w:rsidR="00BE6015" w:rsidRPr="00BE6015">
        <w:rPr>
          <w:rFonts w:ascii="Arial" w:hAnsi="Arial" w:cs="Arial"/>
          <w:i/>
          <w:iCs/>
        </w:rPr>
        <w:t> </w:t>
      </w:r>
      <w:r w:rsidRPr="00BE6015">
        <w:rPr>
          <w:rFonts w:ascii="Arial" w:hAnsi="Arial" w:cs="Arial"/>
          <w:i/>
          <w:iCs/>
        </w:rPr>
        <w:t xml:space="preserve">Praze, Brně nebo Valašském Meziříčí,“ </w:t>
      </w:r>
      <w:r w:rsidRPr="00533FA6">
        <w:rPr>
          <w:rFonts w:ascii="Arial" w:hAnsi="Arial" w:cs="Arial"/>
        </w:rPr>
        <w:t xml:space="preserve">vypráví.  </w:t>
      </w:r>
    </w:p>
    <w:p w14:paraId="6BCA33A7" w14:textId="1E3D5B03" w:rsidR="00533FA6" w:rsidRPr="00BE6015" w:rsidRDefault="00533FA6" w:rsidP="00BE6015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BE6015">
        <w:rPr>
          <w:rFonts w:ascii="Arial" w:hAnsi="Arial" w:cs="Arial"/>
          <w:b/>
          <w:bCs/>
        </w:rPr>
        <w:t>Učitel, herec i</w:t>
      </w:r>
      <w:r w:rsidR="00BE6015" w:rsidRPr="00BE6015">
        <w:rPr>
          <w:rFonts w:ascii="Arial" w:hAnsi="Arial" w:cs="Arial"/>
          <w:b/>
          <w:bCs/>
        </w:rPr>
        <w:t> </w:t>
      </w:r>
      <w:r w:rsidRPr="00BE6015">
        <w:rPr>
          <w:rFonts w:ascii="Arial" w:hAnsi="Arial" w:cs="Arial"/>
          <w:b/>
          <w:bCs/>
        </w:rPr>
        <w:t>sportovec</w:t>
      </w:r>
    </w:p>
    <w:p w14:paraId="472C89F9" w14:textId="32445807" w:rsidR="00533FA6" w:rsidRPr="00533FA6" w:rsidRDefault="00533FA6" w:rsidP="00533FA6">
      <w:pPr>
        <w:spacing w:line="360" w:lineRule="auto"/>
        <w:ind w:right="1814"/>
        <w:rPr>
          <w:rFonts w:ascii="Arial" w:hAnsi="Arial" w:cs="Arial"/>
        </w:rPr>
      </w:pPr>
      <w:r w:rsidRPr="00533FA6">
        <w:rPr>
          <w:rFonts w:ascii="Arial" w:hAnsi="Arial" w:cs="Arial"/>
        </w:rPr>
        <w:t>Vysokoškolské studium je náročné samo o</w:t>
      </w:r>
      <w:r w:rsidR="00BE6015">
        <w:rPr>
          <w:rFonts w:ascii="Arial" w:hAnsi="Arial" w:cs="Arial"/>
        </w:rPr>
        <w:t xml:space="preserve"> </w:t>
      </w:r>
      <w:r w:rsidRPr="00533FA6">
        <w:rPr>
          <w:rFonts w:ascii="Arial" w:hAnsi="Arial" w:cs="Arial"/>
        </w:rPr>
        <w:t>sobě a</w:t>
      </w:r>
      <w:r w:rsidR="00BE6015">
        <w:rPr>
          <w:rFonts w:ascii="Arial" w:hAnsi="Arial" w:cs="Arial"/>
        </w:rPr>
        <w:t> </w:t>
      </w:r>
      <w:r w:rsidRPr="00533FA6">
        <w:rPr>
          <w:rFonts w:ascii="Arial" w:hAnsi="Arial" w:cs="Arial"/>
        </w:rPr>
        <w:t>je ještě náročnější, pokud člověk musí překonávat nějaký fyzický handicap. Většinou se neobejde bez podpory okolí – rodiny, kamarádů, pedagogů. Kdo byl tedy Tomášovou největší oporou a</w:t>
      </w:r>
      <w:r w:rsidR="00BE6015">
        <w:rPr>
          <w:rFonts w:ascii="Arial" w:hAnsi="Arial" w:cs="Arial"/>
        </w:rPr>
        <w:t> </w:t>
      </w:r>
      <w:r w:rsidRPr="00533FA6">
        <w:rPr>
          <w:rFonts w:ascii="Arial" w:hAnsi="Arial" w:cs="Arial"/>
        </w:rPr>
        <w:t>v</w:t>
      </w:r>
      <w:r w:rsidR="00BE6015">
        <w:rPr>
          <w:rFonts w:ascii="Arial" w:hAnsi="Arial" w:cs="Arial"/>
        </w:rPr>
        <w:t> </w:t>
      </w:r>
      <w:r w:rsidRPr="00533FA6">
        <w:rPr>
          <w:rFonts w:ascii="Arial" w:hAnsi="Arial" w:cs="Arial"/>
        </w:rPr>
        <w:t xml:space="preserve">čem konkrétně? </w:t>
      </w:r>
      <w:r w:rsidRPr="00BE6015">
        <w:rPr>
          <w:rFonts w:ascii="Arial" w:hAnsi="Arial" w:cs="Arial"/>
          <w:i/>
          <w:iCs/>
        </w:rPr>
        <w:t>„Nemohu říct, kdo byl největší oporou. Všichni mě hodně podporovali. Byla to moje rodina, lidé z</w:t>
      </w:r>
      <w:r w:rsidR="00BE6015" w:rsidRPr="00BE6015">
        <w:rPr>
          <w:rFonts w:ascii="Arial" w:hAnsi="Arial" w:cs="Arial"/>
          <w:i/>
          <w:iCs/>
        </w:rPr>
        <w:t> </w:t>
      </w:r>
      <w:r w:rsidRPr="00BE6015">
        <w:rPr>
          <w:rFonts w:ascii="Arial" w:hAnsi="Arial" w:cs="Arial"/>
          <w:i/>
          <w:iCs/>
        </w:rPr>
        <w:t>poradenského centra Alfons, pedagogové i</w:t>
      </w:r>
      <w:r w:rsidR="00BE6015" w:rsidRPr="00BE6015">
        <w:rPr>
          <w:rFonts w:ascii="Arial" w:hAnsi="Arial" w:cs="Arial"/>
          <w:i/>
          <w:iCs/>
        </w:rPr>
        <w:t> </w:t>
      </w:r>
      <w:r w:rsidRPr="00BE6015">
        <w:rPr>
          <w:rFonts w:ascii="Arial" w:hAnsi="Arial" w:cs="Arial"/>
          <w:i/>
          <w:iCs/>
        </w:rPr>
        <w:t xml:space="preserve">moji spolužáci. Obzvláště mile </w:t>
      </w:r>
      <w:proofErr w:type="gramStart"/>
      <w:r w:rsidRPr="00BE6015">
        <w:rPr>
          <w:rFonts w:ascii="Arial" w:hAnsi="Arial" w:cs="Arial"/>
          <w:i/>
          <w:iCs/>
        </w:rPr>
        <w:t>mne</w:t>
      </w:r>
      <w:proofErr w:type="gramEnd"/>
      <w:r w:rsidRPr="00BE6015">
        <w:rPr>
          <w:rFonts w:ascii="Arial" w:hAnsi="Arial" w:cs="Arial"/>
          <w:i/>
          <w:iCs/>
        </w:rPr>
        <w:t xml:space="preserve"> překvapilo, že vedoucí mé bakalářské i</w:t>
      </w:r>
      <w:r w:rsidR="00BE6015" w:rsidRPr="00BE6015">
        <w:rPr>
          <w:rFonts w:ascii="Arial" w:hAnsi="Arial" w:cs="Arial"/>
          <w:i/>
          <w:iCs/>
        </w:rPr>
        <w:t> </w:t>
      </w:r>
      <w:r w:rsidRPr="00BE6015">
        <w:rPr>
          <w:rFonts w:ascii="Arial" w:hAnsi="Arial" w:cs="Arial"/>
          <w:i/>
          <w:iCs/>
        </w:rPr>
        <w:t>diplomové práce – docent Krejsa – se začal učit znakový jazyk. Jeho obětavost, zájem a</w:t>
      </w:r>
      <w:r w:rsidR="00BE6015" w:rsidRPr="00BE6015">
        <w:rPr>
          <w:rFonts w:ascii="Arial" w:hAnsi="Arial" w:cs="Arial"/>
          <w:i/>
          <w:iCs/>
        </w:rPr>
        <w:t> </w:t>
      </w:r>
      <w:r w:rsidRPr="00BE6015">
        <w:rPr>
          <w:rFonts w:ascii="Arial" w:hAnsi="Arial" w:cs="Arial"/>
          <w:i/>
          <w:iCs/>
        </w:rPr>
        <w:t xml:space="preserve">pomoc mě až dojaly,“ </w:t>
      </w:r>
      <w:r w:rsidRPr="00533FA6">
        <w:rPr>
          <w:rFonts w:ascii="Arial" w:hAnsi="Arial" w:cs="Arial"/>
        </w:rPr>
        <w:t>říká Tomáš Zbavitel.</w:t>
      </w:r>
    </w:p>
    <w:p w14:paraId="12B5FC7D" w14:textId="0CF69685" w:rsidR="00533FA6" w:rsidRPr="00533FA6" w:rsidRDefault="00533FA6" w:rsidP="00533FA6">
      <w:pPr>
        <w:spacing w:line="360" w:lineRule="auto"/>
        <w:ind w:right="1814"/>
        <w:rPr>
          <w:rFonts w:ascii="Arial" w:hAnsi="Arial" w:cs="Arial"/>
        </w:rPr>
      </w:pPr>
      <w:r w:rsidRPr="00533FA6">
        <w:rPr>
          <w:rFonts w:ascii="Arial" w:hAnsi="Arial" w:cs="Arial"/>
        </w:rPr>
        <w:t>Přestože mu studium komplikuje handicap, zbývá mu spousta energie i</w:t>
      </w:r>
      <w:r w:rsidR="00BE6015">
        <w:rPr>
          <w:rFonts w:ascii="Arial" w:hAnsi="Arial" w:cs="Arial"/>
        </w:rPr>
        <w:t xml:space="preserve"> </w:t>
      </w:r>
      <w:r w:rsidRPr="00533FA6">
        <w:rPr>
          <w:rFonts w:ascii="Arial" w:hAnsi="Arial" w:cs="Arial"/>
        </w:rPr>
        <w:t>na další aktivity. Učil matematiku na střední škole pro sluchově postižené v</w:t>
      </w:r>
      <w:r w:rsidR="00BE6015">
        <w:rPr>
          <w:rFonts w:ascii="Arial" w:hAnsi="Arial" w:cs="Arial"/>
        </w:rPr>
        <w:t> </w:t>
      </w:r>
      <w:r w:rsidRPr="00533FA6">
        <w:rPr>
          <w:rFonts w:ascii="Arial" w:hAnsi="Arial" w:cs="Arial"/>
        </w:rPr>
        <w:t>Brně</w:t>
      </w:r>
      <w:r w:rsidR="00BE6015">
        <w:rPr>
          <w:rFonts w:ascii="Arial" w:hAnsi="Arial" w:cs="Arial"/>
        </w:rPr>
        <w:t>-</w:t>
      </w:r>
      <w:r w:rsidRPr="00533FA6">
        <w:rPr>
          <w:rFonts w:ascii="Arial" w:hAnsi="Arial" w:cs="Arial"/>
        </w:rPr>
        <w:t>Jundrově, hraje divadlo coby člen souboru Pantomima</w:t>
      </w:r>
      <w:r w:rsidR="00BE6015">
        <w:rPr>
          <w:rFonts w:ascii="Arial" w:hAnsi="Arial" w:cs="Arial"/>
        </w:rPr>
        <w:t> </w:t>
      </w:r>
      <w:r w:rsidRPr="00533FA6">
        <w:rPr>
          <w:rFonts w:ascii="Arial" w:hAnsi="Arial" w:cs="Arial"/>
        </w:rPr>
        <w:t>S.</w:t>
      </w:r>
      <w:r w:rsidR="00BE6015">
        <w:rPr>
          <w:rFonts w:ascii="Arial" w:hAnsi="Arial" w:cs="Arial"/>
        </w:rPr>
        <w:t> </w:t>
      </w:r>
      <w:r w:rsidRPr="00533FA6">
        <w:rPr>
          <w:rFonts w:ascii="Arial" w:hAnsi="Arial" w:cs="Arial"/>
        </w:rPr>
        <w:t>I., se kterým vystupoval v</w:t>
      </w:r>
      <w:r w:rsidR="00BE6015">
        <w:rPr>
          <w:rFonts w:ascii="Arial" w:hAnsi="Arial" w:cs="Arial"/>
        </w:rPr>
        <w:t> </w:t>
      </w:r>
      <w:r w:rsidRPr="00533FA6">
        <w:rPr>
          <w:rFonts w:ascii="Arial" w:hAnsi="Arial" w:cs="Arial"/>
        </w:rPr>
        <w:t>celé řadě zemí. Spolupracoval také s</w:t>
      </w:r>
      <w:r w:rsidR="00BE6015">
        <w:rPr>
          <w:rFonts w:ascii="Arial" w:hAnsi="Arial" w:cs="Arial"/>
        </w:rPr>
        <w:t> </w:t>
      </w:r>
      <w:r w:rsidRPr="00533FA6">
        <w:rPr>
          <w:rFonts w:ascii="Arial" w:hAnsi="Arial" w:cs="Arial"/>
        </w:rPr>
        <w:t xml:space="preserve">Českou televizí, pro kterou ztvárnil několik pohádkových postav. Hrál ve filmech </w:t>
      </w:r>
      <w:proofErr w:type="spellStart"/>
      <w:r w:rsidRPr="00533FA6">
        <w:rPr>
          <w:rFonts w:ascii="Arial" w:hAnsi="Arial" w:cs="Arial"/>
        </w:rPr>
        <w:t>Khulan</w:t>
      </w:r>
      <w:proofErr w:type="spellEnd"/>
      <w:r w:rsidRPr="00533FA6">
        <w:rPr>
          <w:rFonts w:ascii="Arial" w:hAnsi="Arial" w:cs="Arial"/>
        </w:rPr>
        <w:t xml:space="preserve"> a</w:t>
      </w:r>
      <w:r w:rsidR="00BE6015">
        <w:rPr>
          <w:rFonts w:ascii="Arial" w:hAnsi="Arial" w:cs="Arial"/>
        </w:rPr>
        <w:t> </w:t>
      </w:r>
      <w:proofErr w:type="spellStart"/>
      <w:r w:rsidRPr="00533FA6">
        <w:rPr>
          <w:rFonts w:ascii="Arial" w:hAnsi="Arial" w:cs="Arial"/>
        </w:rPr>
        <w:t>Khaliun</w:t>
      </w:r>
      <w:proofErr w:type="spellEnd"/>
      <w:r w:rsidRPr="00533FA6">
        <w:rPr>
          <w:rFonts w:ascii="Arial" w:hAnsi="Arial" w:cs="Arial"/>
        </w:rPr>
        <w:t>, Klaunovy počty a</w:t>
      </w:r>
      <w:r w:rsidR="00BE6015">
        <w:rPr>
          <w:rFonts w:ascii="Arial" w:hAnsi="Arial" w:cs="Arial"/>
        </w:rPr>
        <w:t> </w:t>
      </w:r>
      <w:r w:rsidRPr="00533FA6">
        <w:rPr>
          <w:rFonts w:ascii="Arial" w:hAnsi="Arial" w:cs="Arial"/>
        </w:rPr>
        <w:t>Holoubci.</w:t>
      </w:r>
    </w:p>
    <w:p w14:paraId="3DD38D0B" w14:textId="4C4A25AD" w:rsidR="00FC6B1C" w:rsidRDefault="00533FA6" w:rsidP="00BE6015">
      <w:pPr>
        <w:spacing w:line="360" w:lineRule="auto"/>
        <w:ind w:right="1814"/>
        <w:rPr>
          <w:rFonts w:ascii="Arial" w:hAnsi="Arial" w:cs="Arial"/>
        </w:rPr>
      </w:pPr>
      <w:r w:rsidRPr="00533FA6">
        <w:rPr>
          <w:rFonts w:ascii="Arial" w:hAnsi="Arial" w:cs="Arial"/>
        </w:rPr>
        <w:t>Vedle toho hraje rovněž závodně florbal. V minulosti s</w:t>
      </w:r>
      <w:r w:rsidR="00BE6015">
        <w:rPr>
          <w:rFonts w:ascii="Arial" w:hAnsi="Arial" w:cs="Arial"/>
        </w:rPr>
        <w:t> </w:t>
      </w:r>
      <w:r w:rsidRPr="00533FA6">
        <w:rPr>
          <w:rFonts w:ascii="Arial" w:hAnsi="Arial" w:cs="Arial"/>
        </w:rPr>
        <w:t xml:space="preserve">týmem </w:t>
      </w:r>
      <w:proofErr w:type="spellStart"/>
      <w:r w:rsidRPr="00533FA6">
        <w:rPr>
          <w:rFonts w:ascii="Arial" w:hAnsi="Arial" w:cs="Arial"/>
        </w:rPr>
        <w:t>FbC</w:t>
      </w:r>
      <w:proofErr w:type="spellEnd"/>
      <w:r w:rsidRPr="00533FA6">
        <w:rPr>
          <w:rFonts w:ascii="Arial" w:hAnsi="Arial" w:cs="Arial"/>
        </w:rPr>
        <w:t xml:space="preserve"> </w:t>
      </w:r>
      <w:proofErr w:type="spellStart"/>
      <w:r w:rsidRPr="00533FA6">
        <w:rPr>
          <w:rFonts w:ascii="Arial" w:hAnsi="Arial" w:cs="Arial"/>
        </w:rPr>
        <w:t>Snakes</w:t>
      </w:r>
      <w:proofErr w:type="spellEnd"/>
      <w:r w:rsidRPr="00533FA6">
        <w:rPr>
          <w:rFonts w:ascii="Arial" w:hAnsi="Arial" w:cs="Arial"/>
        </w:rPr>
        <w:t xml:space="preserve"> Brno vybojoval první místo na mistrovství České republiky neslyšících, druhé místo v</w:t>
      </w:r>
      <w:r w:rsidR="00BE6015">
        <w:rPr>
          <w:rFonts w:ascii="Arial" w:hAnsi="Arial" w:cs="Arial"/>
        </w:rPr>
        <w:t> </w:t>
      </w:r>
      <w:r w:rsidRPr="00533FA6">
        <w:rPr>
          <w:rFonts w:ascii="Arial" w:hAnsi="Arial" w:cs="Arial"/>
        </w:rPr>
        <w:t>extralize neslyšících a</w:t>
      </w:r>
      <w:r w:rsidR="00BE6015">
        <w:rPr>
          <w:rFonts w:ascii="Arial" w:hAnsi="Arial" w:cs="Arial"/>
        </w:rPr>
        <w:t> </w:t>
      </w:r>
      <w:r w:rsidRPr="00533FA6">
        <w:rPr>
          <w:rFonts w:ascii="Arial" w:hAnsi="Arial" w:cs="Arial"/>
        </w:rPr>
        <w:t xml:space="preserve">třetí místo na mezinárodním turnaji Prague </w:t>
      </w:r>
      <w:proofErr w:type="spellStart"/>
      <w:r w:rsidRPr="00533FA6">
        <w:rPr>
          <w:rFonts w:ascii="Arial" w:hAnsi="Arial" w:cs="Arial"/>
        </w:rPr>
        <w:t>Deaf</w:t>
      </w:r>
      <w:proofErr w:type="spellEnd"/>
      <w:r w:rsidRPr="00533FA6">
        <w:rPr>
          <w:rFonts w:ascii="Arial" w:hAnsi="Arial" w:cs="Arial"/>
        </w:rPr>
        <w:t xml:space="preserve"> Open. V současnosti hraje amatérskou florbalovou ligu s</w:t>
      </w:r>
      <w:r w:rsidR="00BE6015">
        <w:rPr>
          <w:rFonts w:ascii="Arial" w:hAnsi="Arial" w:cs="Arial"/>
        </w:rPr>
        <w:t> </w:t>
      </w:r>
      <w:r w:rsidRPr="00533FA6">
        <w:rPr>
          <w:rFonts w:ascii="Arial" w:hAnsi="Arial" w:cs="Arial"/>
        </w:rPr>
        <w:t>týmem slyšících florbalistů.</w:t>
      </w:r>
    </w:p>
    <w:p w14:paraId="53942C4C" w14:textId="77777777" w:rsidR="00BE6015" w:rsidRPr="00BE6015" w:rsidRDefault="00BE6015" w:rsidP="00BE6015">
      <w:pPr>
        <w:spacing w:line="360" w:lineRule="auto"/>
        <w:ind w:right="1814"/>
        <w:rPr>
          <w:rFonts w:ascii="Arial" w:hAnsi="Arial" w:cs="Arial"/>
        </w:rPr>
      </w:pPr>
    </w:p>
    <w:p w14:paraId="249BD5EB" w14:textId="5D1D0848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096A4D20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4E1D734E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5ADD5765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6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786E9248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7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44EED722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8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19BFFA50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4F2830F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56D9FB3F" w14:textId="77777777" w:rsidR="00E425BF" w:rsidRPr="004F1BAE" w:rsidRDefault="00E425BF" w:rsidP="00E425BF">
      <w:pPr>
        <w:rPr>
          <w:rStyle w:val="Siln"/>
          <w:rFonts w:ascii="Arial" w:hAnsi="Arial" w:cs="Arial"/>
          <w:sz w:val="16"/>
          <w:szCs w:val="16"/>
          <w:shd w:val="clear" w:color="auto" w:fill="FFFFFF"/>
        </w:rPr>
      </w:pPr>
      <w:r w:rsidRPr="004F1BAE">
        <w:rPr>
          <w:rStyle w:val="Siln"/>
          <w:rFonts w:ascii="Arial" w:hAnsi="Arial" w:cs="Arial"/>
          <w:sz w:val="16"/>
          <w:szCs w:val="16"/>
          <w:shd w:val="clear" w:color="auto" w:fill="FFFFFF"/>
        </w:rPr>
        <w:t>Siemens Česká republika</w:t>
      </w:r>
    </w:p>
    <w:p w14:paraId="03889514" w14:textId="6FEBD741" w:rsidR="00E425BF" w:rsidRPr="004F1BAE" w:rsidRDefault="00E425BF" w:rsidP="00E425BF">
      <w:pPr>
        <w:rPr>
          <w:rStyle w:val="Siln"/>
          <w:rFonts w:ascii="Arial" w:hAnsi="Arial" w:cs="Arial"/>
          <w:b w:val="0"/>
          <w:bCs w:val="0"/>
          <w:color w:val="333333"/>
          <w:sz w:val="16"/>
          <w:szCs w:val="16"/>
          <w:shd w:val="clear" w:color="auto" w:fill="FFFFFF"/>
        </w:rPr>
      </w:pPr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lastRenderedPageBreak/>
        <w:t xml:space="preserve">Siemens </w:t>
      </w:r>
      <w:proofErr w:type="gramStart"/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patří</w:t>
      </w:r>
      <w:proofErr w:type="gramEnd"/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mezi největší technologické firmy v České republice a již </w:t>
      </w:r>
      <w:r w:rsidR="00E84801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více než </w:t>
      </w:r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130 let je nedílnou součástí českého průmyslu a zárukou inovativních technologií. Se svými 10 500 zaměstnanci se řadí mezi největší zaměstnavatele v Česku. Portfolio Siemens pokrývá řešení pro průmysl, distribuované energetické systémy, veřejnou infrastrukturu a technologie budov. Odděleně vedené společnosti Siemens </w:t>
      </w:r>
      <w:proofErr w:type="spellStart"/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Energy</w:t>
      </w:r>
      <w:proofErr w:type="spellEnd"/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, Siemens </w:t>
      </w:r>
      <w:proofErr w:type="spellStart"/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Healthineers</w:t>
      </w:r>
      <w:proofErr w:type="spellEnd"/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 naleznete na </w:t>
      </w:r>
      <w:hyperlink r:id="rId9" w:history="1">
        <w:r w:rsidRPr="004F1BAE">
          <w:rPr>
            <w:rStyle w:val="Hypertextovodkaz"/>
            <w:rFonts w:ascii="Arial" w:hAnsi="Arial" w:cs="Arial"/>
            <w:b/>
            <w:bCs/>
            <w:sz w:val="16"/>
            <w:szCs w:val="16"/>
            <w:shd w:val="clear" w:color="auto" w:fill="FFFFFF"/>
          </w:rPr>
          <w:t>http://www.siemens.cz</w:t>
        </w:r>
      </w:hyperlink>
      <w:r w:rsidRPr="004F1BAE">
        <w:rPr>
          <w:rStyle w:val="Siln"/>
          <w:rFonts w:ascii="Arial" w:hAnsi="Arial" w:cs="Arial"/>
          <w:b w:val="0"/>
          <w:bCs w:val="0"/>
          <w:color w:val="333333"/>
          <w:sz w:val="16"/>
          <w:szCs w:val="16"/>
          <w:shd w:val="clear" w:color="auto" w:fill="FFFFFF"/>
        </w:rPr>
        <w:t xml:space="preserve">, </w:t>
      </w:r>
    </w:p>
    <w:p w14:paraId="29CBE281" w14:textId="77777777" w:rsidR="00E425BF" w:rsidRPr="00BB54AA" w:rsidRDefault="00E425BF" w:rsidP="00E425BF">
      <w:pPr>
        <w:rPr>
          <w:rStyle w:val="Siln"/>
          <w:rFonts w:ascii="Arial" w:hAnsi="Arial" w:cs="Arial"/>
          <w:b w:val="0"/>
          <w:bCs w:val="0"/>
          <w:color w:val="333333"/>
          <w:sz w:val="16"/>
          <w:szCs w:val="16"/>
          <w:shd w:val="clear" w:color="auto" w:fill="FFFFFF"/>
        </w:rPr>
      </w:pPr>
    </w:p>
    <w:p w14:paraId="0DBD3839" w14:textId="77777777" w:rsidR="00E425BF" w:rsidRPr="004F1BAE" w:rsidRDefault="00E425BF" w:rsidP="00E425BF">
      <w:pPr>
        <w:rPr>
          <w:rStyle w:val="Siln"/>
          <w:rFonts w:ascii="Arial" w:hAnsi="Arial" w:cs="Arial"/>
          <w:sz w:val="16"/>
          <w:szCs w:val="16"/>
          <w:shd w:val="clear" w:color="auto" w:fill="FFFFFF"/>
        </w:rPr>
      </w:pPr>
      <w:r w:rsidRPr="004F1BAE">
        <w:rPr>
          <w:rStyle w:val="Siln"/>
          <w:rFonts w:ascii="Arial" w:hAnsi="Arial" w:cs="Arial"/>
          <w:sz w:val="16"/>
          <w:szCs w:val="16"/>
          <w:shd w:val="clear" w:color="auto" w:fill="FFFFFF"/>
        </w:rPr>
        <w:t>Koncern Siemens AG</w:t>
      </w:r>
    </w:p>
    <w:p w14:paraId="7BA04B4F" w14:textId="0B0BC1F8" w:rsidR="00E22357" w:rsidRPr="00FC6B1C" w:rsidRDefault="00FC6B1C" w:rsidP="00FC6B1C">
      <w:pPr>
        <w:rPr>
          <w:rStyle w:val="Siln"/>
          <w:shd w:val="clear" w:color="auto" w:fill="FFFFFF"/>
        </w:rPr>
      </w:pPr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Siemens AG (Berlín a Mnichov) je technologická společnost zaměřená na průmysl, infrastrukturu, dopravu a zdravotnictví. Siemens </w:t>
      </w:r>
      <w:proofErr w:type="gramStart"/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vytváří</w:t>
      </w:r>
      <w:proofErr w:type="gramEnd"/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Healthineers</w:t>
      </w:r>
      <w:proofErr w:type="spellEnd"/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, která je předním světovým poskytovatelem zdravotnických technologií a </w:t>
      </w:r>
      <w:proofErr w:type="gramStart"/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utváří</w:t>
      </w:r>
      <w:proofErr w:type="gramEnd"/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tak budoucnost zdravotní péče. Siemens je rovněž držitelem menšinového podílu ve společnosti Siemens </w:t>
      </w:r>
      <w:proofErr w:type="spellStart"/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Energy</w:t>
      </w:r>
      <w:proofErr w:type="spellEnd"/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, která je světovým lídrem v oblasti přenosu a výroby elektrické energie. Ve fiskálním roce 2021, který skončil 30. září 2021, dosáhla skupina Siemens celosvětově tržeb ve výši 62,3 miliardy eur a čistého zisku 6,7 miliardy eur. K 30. září 2021 měla společnost po celém světě přibližně 303 000 zaměstnanců. Další informace jsou k dispozici na internetové adrese </w:t>
      </w:r>
      <w:hyperlink r:id="rId10" w:history="1">
        <w:r w:rsidRPr="00FC6B1C">
          <w:rPr>
            <w:rStyle w:val="Hypertextovodkaz"/>
            <w:rFonts w:ascii="Arial" w:hAnsi="Arial" w:cs="Arial"/>
            <w:b/>
            <w:bCs/>
            <w:sz w:val="16"/>
            <w:szCs w:val="16"/>
            <w:shd w:val="clear" w:color="auto" w:fill="FFFFFF"/>
          </w:rPr>
          <w:t>www.siemens.com</w:t>
        </w:r>
      </w:hyperlink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.</w:t>
      </w:r>
    </w:p>
    <w:sectPr w:rsidR="00E22357" w:rsidRPr="00FC6B1C" w:rsidSect="00E22357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1275A" w14:textId="77777777" w:rsidR="00334524" w:rsidRDefault="00334524">
      <w:pPr>
        <w:spacing w:after="0" w:line="240" w:lineRule="auto"/>
      </w:pPr>
      <w:r>
        <w:separator/>
      </w:r>
    </w:p>
  </w:endnote>
  <w:endnote w:type="continuationSeparator" w:id="0">
    <w:p w14:paraId="67EF2C18" w14:textId="77777777" w:rsidR="00334524" w:rsidRDefault="0033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AC40" w14:textId="77777777" w:rsidR="00E22357" w:rsidRDefault="00445B20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proofErr w:type="spellStart"/>
    <w:r>
      <w:rPr>
        <w:rFonts w:ascii="Arial" w:hAnsi="Arial" w:cs="Arial"/>
        <w:sz w:val="16"/>
        <w:szCs w:val="16"/>
      </w:rPr>
      <w:t>Unrestricted</w:t>
    </w:r>
    <w:proofErr w:type="spellEnd"/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002666">
      <w:rPr>
        <w:rFonts w:ascii="Arial" w:hAnsi="Arial" w:cs="Arial"/>
        <w:sz w:val="16"/>
        <w:szCs w:val="16"/>
      </w:rPr>
      <w:tab/>
      <w:t xml:space="preserve">Strana </w:t>
    </w:r>
    <w:r w:rsidR="00E47AE7">
      <w:rPr>
        <w:rFonts w:ascii="Arial" w:hAnsi="Arial" w:cs="Arial"/>
        <w:sz w:val="16"/>
        <w:szCs w:val="16"/>
      </w:rPr>
      <w:fldChar w:fldCharType="begin"/>
    </w:r>
    <w:r w:rsidR="00002666">
      <w:rPr>
        <w:rFonts w:ascii="Arial" w:hAnsi="Arial" w:cs="Arial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sz w:val="16"/>
        <w:szCs w:val="16"/>
      </w:rPr>
      <w:fldChar w:fldCharType="separate"/>
    </w:r>
    <w:r w:rsidR="00C5629D">
      <w:rPr>
        <w:rFonts w:ascii="Arial" w:hAnsi="Arial" w:cs="Arial"/>
        <w:noProof/>
        <w:sz w:val="16"/>
        <w:szCs w:val="16"/>
      </w:rPr>
      <w:t>2</w:t>
    </w:r>
    <w:r w:rsidR="00E47AE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B908" w14:textId="77777777" w:rsidR="00E22357" w:rsidRDefault="00445B2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proofErr w:type="spellStart"/>
    <w:r>
      <w:rPr>
        <w:rFonts w:ascii="Arial" w:hAnsi="Arial" w:cs="Arial"/>
        <w:b/>
        <w:bCs/>
        <w:color w:val="000000"/>
        <w:sz w:val="16"/>
        <w:szCs w:val="16"/>
      </w:rPr>
      <w:t>Unrestricted</w:t>
    </w:r>
    <w:proofErr w:type="spellEnd"/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3BFB5DB2" w14:textId="77777777" w:rsidR="00E22357" w:rsidRDefault="00E2235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35463DD2" w14:textId="77777777" w:rsidR="00E22357" w:rsidRDefault="0000266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62BE780E" w14:textId="77777777" w:rsidR="00E22357" w:rsidRDefault="00002666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proofErr w:type="spellStart"/>
    <w:r>
      <w:rPr>
        <w:rFonts w:ascii="Arial" w:hAnsi="Arial" w:cs="Arial"/>
        <w:color w:val="000000"/>
        <w:sz w:val="16"/>
        <w:szCs w:val="16"/>
      </w:rPr>
      <w:t>Siemensova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1, 155 00 Praha 13, Česká republika</w:t>
    </w:r>
  </w:p>
  <w:p w14:paraId="401097F6" w14:textId="77777777" w:rsidR="00E22357" w:rsidRDefault="00002666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57A2A144" w14:textId="77777777" w:rsidR="00E22357" w:rsidRDefault="00E22357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151192EF" w14:textId="77777777" w:rsidR="00E22357" w:rsidRDefault="00002666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E47AE7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color w:val="000000"/>
        <w:sz w:val="16"/>
        <w:szCs w:val="16"/>
      </w:rPr>
      <w:fldChar w:fldCharType="separate"/>
    </w:r>
    <w:r w:rsidR="00C5629D">
      <w:rPr>
        <w:rFonts w:ascii="Arial" w:hAnsi="Arial" w:cs="Arial"/>
        <w:noProof/>
        <w:color w:val="000000"/>
        <w:sz w:val="16"/>
        <w:szCs w:val="16"/>
      </w:rPr>
      <w:t>1</w:t>
    </w:r>
    <w:r w:rsidR="00E47AE7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D867D" w14:textId="77777777" w:rsidR="00334524" w:rsidRDefault="00334524">
      <w:pPr>
        <w:spacing w:after="0" w:line="240" w:lineRule="auto"/>
      </w:pPr>
      <w:r>
        <w:separator/>
      </w:r>
    </w:p>
  </w:footnote>
  <w:footnote w:type="continuationSeparator" w:id="0">
    <w:p w14:paraId="38245734" w14:textId="77777777" w:rsidR="00334524" w:rsidRDefault="00334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CE41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5E547265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68B58446" w14:textId="52D9F579" w:rsidR="00E22357" w:rsidRDefault="00002666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 xml:space="preserve">Tisková </w:t>
    </w:r>
    <w:r w:rsidR="00551FFB">
      <w:rPr>
        <w:rFonts w:ascii="Arial" w:hAnsi="Arial" w:cs="Arial"/>
        <w:sz w:val="20"/>
        <w:szCs w:val="20"/>
      </w:rPr>
      <w:t>informace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B939" w14:textId="77777777" w:rsidR="00E22357" w:rsidRDefault="005834A4">
    <w:pPr>
      <w:pStyle w:val="Zhlav"/>
    </w:pPr>
    <w:r>
      <w:rPr>
        <w:noProof/>
      </w:rPr>
      <w:pict w14:anchorId="224A1823">
        <v:shape id="_x0000_s1025" style="position:absolute;margin-left:56.7pt;margin-top:119.2pt;width:481.6pt;height:0;z-index:-251658240;mso-position-horizontal-relative:page;mso-position-vertical-relative:text" coordsize="9632,20" o:allowincell="f" path="m,l9632,e" filled="f" strokeweight=".1199mm">
          <v:path arrowok="t"/>
          <w10:wrap anchorx="page"/>
        </v:shape>
      </w:pict>
    </w:r>
  </w:p>
  <w:p w14:paraId="039D82C6" w14:textId="7B14C1EA" w:rsidR="00E22357" w:rsidRDefault="00002666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noProof/>
        <w:color w:val="A6A6A6"/>
        <w:sz w:val="62"/>
        <w:szCs w:val="62"/>
        <w:lang w:val="en-US" w:eastAsia="zh-CN"/>
      </w:rPr>
      <w:drawing>
        <wp:anchor distT="0" distB="0" distL="114300" distR="114300" simplePos="0" relativeHeight="251657216" behindDoc="0" locked="0" layoutInCell="1" allowOverlap="1" wp14:anchorId="0F8CC445" wp14:editId="26523E78">
          <wp:simplePos x="0" y="0"/>
          <wp:positionH relativeFrom="page">
            <wp:posOffset>722897</wp:posOffset>
          </wp:positionH>
          <wp:positionV relativeFrom="page">
            <wp:posOffset>577516</wp:posOffset>
          </wp:positionV>
          <wp:extent cx="1412708" cy="222584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ab/>
      <w:t xml:space="preserve">Tisková </w:t>
    </w:r>
    <w:r w:rsidR="005B41DC">
      <w:rPr>
        <w:rFonts w:ascii="Arial" w:hAnsi="Arial" w:cs="Arial"/>
        <w:color w:val="A6A6A6"/>
        <w:sz w:val="62"/>
        <w:szCs w:val="62"/>
      </w:rPr>
      <w:t>informace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ABC"/>
    <w:rsid w:val="00002666"/>
    <w:rsid w:val="00024009"/>
    <w:rsid w:val="000756CD"/>
    <w:rsid w:val="000A5B0D"/>
    <w:rsid w:val="001E6767"/>
    <w:rsid w:val="00226566"/>
    <w:rsid w:val="00295246"/>
    <w:rsid w:val="002E2275"/>
    <w:rsid w:val="00334524"/>
    <w:rsid w:val="00383489"/>
    <w:rsid w:val="003932CC"/>
    <w:rsid w:val="00401929"/>
    <w:rsid w:val="00445B20"/>
    <w:rsid w:val="00467F53"/>
    <w:rsid w:val="004E0150"/>
    <w:rsid w:val="005071DE"/>
    <w:rsid w:val="00533FA6"/>
    <w:rsid w:val="00551FFB"/>
    <w:rsid w:val="005834A4"/>
    <w:rsid w:val="00586716"/>
    <w:rsid w:val="005B41DC"/>
    <w:rsid w:val="006909A8"/>
    <w:rsid w:val="00695B66"/>
    <w:rsid w:val="007105DA"/>
    <w:rsid w:val="00723111"/>
    <w:rsid w:val="007D2A24"/>
    <w:rsid w:val="00804ABC"/>
    <w:rsid w:val="008D3445"/>
    <w:rsid w:val="009909AB"/>
    <w:rsid w:val="00A31790"/>
    <w:rsid w:val="00A513B4"/>
    <w:rsid w:val="00B005C7"/>
    <w:rsid w:val="00B0541C"/>
    <w:rsid w:val="00BE6015"/>
    <w:rsid w:val="00BF1A0E"/>
    <w:rsid w:val="00C43AEA"/>
    <w:rsid w:val="00C5629D"/>
    <w:rsid w:val="00C66ECC"/>
    <w:rsid w:val="00C8186B"/>
    <w:rsid w:val="00CB1BF3"/>
    <w:rsid w:val="00CC1C04"/>
    <w:rsid w:val="00D42B17"/>
    <w:rsid w:val="00E22357"/>
    <w:rsid w:val="00E425BF"/>
    <w:rsid w:val="00E47AE7"/>
    <w:rsid w:val="00E651DF"/>
    <w:rsid w:val="00E84801"/>
    <w:rsid w:val="00F32B6E"/>
    <w:rsid w:val="00FC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02DD1F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357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22357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E2235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E22357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E22357"/>
    <w:rPr>
      <w:rFonts w:cs="Times New Roman"/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425BF"/>
    <w:rPr>
      <w:b/>
      <w:bCs/>
    </w:rPr>
  </w:style>
  <w:style w:type="paragraph" w:styleId="Nzev">
    <w:name w:val="Title"/>
    <w:basedOn w:val="Normln"/>
    <w:link w:val="NzevChar"/>
    <w:uiPriority w:val="10"/>
    <w:qFormat/>
    <w:rsid w:val="009909AB"/>
    <w:pPr>
      <w:widowControl w:val="0"/>
      <w:autoSpaceDE w:val="0"/>
      <w:autoSpaceDN w:val="0"/>
      <w:spacing w:before="87" w:after="0" w:line="240" w:lineRule="auto"/>
      <w:ind w:left="132" w:right="1517"/>
    </w:pPr>
    <w:rPr>
      <w:rFonts w:ascii="Arial" w:eastAsia="Arial" w:hAnsi="Arial" w:cs="Arial"/>
      <w:sz w:val="40"/>
      <w:szCs w:val="40"/>
      <w:lang w:val="de-DE" w:eastAsia="en-US"/>
    </w:rPr>
  </w:style>
  <w:style w:type="character" w:customStyle="1" w:styleId="NzevChar">
    <w:name w:val="Název Char"/>
    <w:basedOn w:val="Standardnpsmoodstavce"/>
    <w:link w:val="Nzev"/>
    <w:uiPriority w:val="10"/>
    <w:rsid w:val="009909AB"/>
    <w:rPr>
      <w:rFonts w:ascii="Arial" w:eastAsia="Arial" w:hAnsi="Arial" w:cs="Arial"/>
      <w:sz w:val="40"/>
      <w:szCs w:val="40"/>
      <w:lang w:val="de-DE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FC6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iemensCzech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SiemensCzech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ariana.kellerova@siemens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www.siemen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iemens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1178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 PR Corporate_ en_2013_01_19.doc</vt:lpstr>
    </vt:vector>
  </TitlesOfParts>
  <Company>Siemens AG</Company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PR Corporate_ en_2013_01_19.doc</dc:title>
  <dc:creator>pg116045</dc:creator>
  <cp:keywords>C_Unrestricted</cp:keywords>
  <cp:lastModifiedBy>Rudolecká, Lucie (RC-CZ CM EI)</cp:lastModifiedBy>
  <cp:revision>19</cp:revision>
  <dcterms:created xsi:type="dcterms:W3CDTF">2021-03-29T07:51:00Z</dcterms:created>
  <dcterms:modified xsi:type="dcterms:W3CDTF">2022-05-18T07:47:00Z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2022-05-18T07:47:00Z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7b90a309-eb56-4003-bd6b-620ea1e8c0a9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