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14128843" w14:textId="131B9377" w:rsidR="00E22357" w:rsidRDefault="00002666" w:rsidP="001334AD">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B25A68">
        <w:rPr>
          <w:rFonts w:ascii="Arial" w:hAnsi="Arial" w:cs="Arial"/>
          <w:color w:val="000000"/>
          <w:sz w:val="20"/>
          <w:szCs w:val="20"/>
        </w:rPr>
        <w:t>Praha 19. května 2022</w:t>
      </w:r>
    </w:p>
    <w:p w14:paraId="26023ABA" w14:textId="475281B4" w:rsidR="00E22357" w:rsidRDefault="00E22357">
      <w:pPr>
        <w:widowControl w:val="0"/>
        <w:autoSpaceDE w:val="0"/>
        <w:autoSpaceDN w:val="0"/>
        <w:adjustRightInd w:val="0"/>
        <w:spacing w:after="0" w:line="200" w:lineRule="exact"/>
        <w:rPr>
          <w:rFonts w:ascii="Arial" w:hAnsi="Arial" w:cs="Arial"/>
          <w:color w:val="000000"/>
          <w:sz w:val="20"/>
          <w:szCs w:val="20"/>
        </w:rPr>
      </w:pPr>
    </w:p>
    <w:p w14:paraId="43469FAC" w14:textId="076855B1" w:rsidR="00FE0D6E" w:rsidRDefault="00FE0D6E">
      <w:pPr>
        <w:widowControl w:val="0"/>
        <w:autoSpaceDE w:val="0"/>
        <w:autoSpaceDN w:val="0"/>
        <w:adjustRightInd w:val="0"/>
        <w:spacing w:after="0" w:line="200" w:lineRule="exact"/>
        <w:rPr>
          <w:rFonts w:ascii="Arial" w:hAnsi="Arial" w:cs="Arial"/>
          <w:color w:val="000000"/>
          <w:sz w:val="20"/>
          <w:szCs w:val="20"/>
        </w:rPr>
      </w:pPr>
    </w:p>
    <w:p w14:paraId="48AC105C" w14:textId="77777777" w:rsidR="00FE0D6E" w:rsidRDefault="00FE0D6E">
      <w:pPr>
        <w:widowControl w:val="0"/>
        <w:autoSpaceDE w:val="0"/>
        <w:autoSpaceDN w:val="0"/>
        <w:adjustRightInd w:val="0"/>
        <w:spacing w:after="0" w:line="200" w:lineRule="exact"/>
        <w:rPr>
          <w:rFonts w:ascii="Arial" w:hAnsi="Arial" w:cs="Arial"/>
          <w:color w:val="000000"/>
          <w:sz w:val="20"/>
          <w:szCs w:val="20"/>
        </w:rPr>
      </w:pPr>
    </w:p>
    <w:p w14:paraId="32DE7F5A" w14:textId="7687F878" w:rsidR="00B25A68" w:rsidRDefault="00B25A68" w:rsidP="00B25A68">
      <w:pPr>
        <w:autoSpaceDE w:val="0"/>
        <w:autoSpaceDN w:val="0"/>
        <w:rPr>
          <w:rFonts w:ascii="Arial" w:hAnsi="Arial" w:cs="Arial"/>
          <w:color w:val="000000"/>
          <w:sz w:val="28"/>
          <w:szCs w:val="28"/>
        </w:rPr>
      </w:pPr>
      <w:r>
        <w:rPr>
          <w:rFonts w:ascii="Arial" w:hAnsi="Arial" w:cs="Arial"/>
          <w:color w:val="000000"/>
          <w:sz w:val="28"/>
          <w:szCs w:val="28"/>
        </w:rPr>
        <w:t>Cena Wernera von Siemense 2022: Nejlepší absolventská práce týkající se témat Průmyslu 4.0</w:t>
      </w:r>
      <w:r w:rsidR="00220094">
        <w:rPr>
          <w:rFonts w:ascii="Arial" w:hAnsi="Arial" w:cs="Arial"/>
          <w:color w:val="000000"/>
          <w:sz w:val="28"/>
          <w:szCs w:val="28"/>
        </w:rPr>
        <w:t xml:space="preserve"> – EMBARGO </w:t>
      </w:r>
      <w:r w:rsidR="00220094">
        <w:rPr>
          <w:rFonts w:ascii="Arial" w:hAnsi="Arial" w:cs="Arial"/>
          <w:color w:val="000000"/>
          <w:sz w:val="28"/>
          <w:szCs w:val="28"/>
        </w:rPr>
        <w:t>do 19. 5. 2022 18:00</w:t>
      </w:r>
    </w:p>
    <w:p w14:paraId="1CC86ADA" w14:textId="77777777" w:rsidR="00B25A68" w:rsidRDefault="00B25A68" w:rsidP="00B25A68">
      <w:pPr>
        <w:autoSpaceDE w:val="0"/>
        <w:autoSpaceDN w:val="0"/>
        <w:rPr>
          <w:rFonts w:ascii="Arial" w:hAnsi="Arial" w:cs="Arial"/>
          <w:color w:val="000000"/>
          <w:sz w:val="16"/>
          <w:szCs w:val="16"/>
        </w:rPr>
      </w:pPr>
    </w:p>
    <w:p w14:paraId="4FB7E7CA" w14:textId="5BAA9A50" w:rsidR="00B25A68" w:rsidRDefault="00B25A68" w:rsidP="00BF6E74">
      <w:pPr>
        <w:autoSpaceDE w:val="0"/>
        <w:autoSpaceDN w:val="0"/>
        <w:rPr>
          <w:rFonts w:ascii="Arial" w:hAnsi="Arial" w:cs="Arial"/>
          <w:b/>
          <w:bCs/>
          <w:color w:val="000000"/>
        </w:rPr>
      </w:pPr>
      <w:r>
        <w:rPr>
          <w:rFonts w:ascii="Arial" w:hAnsi="Arial" w:cs="Arial"/>
          <w:color w:val="000000"/>
        </w:rPr>
        <w:t>Oceněný autor:</w:t>
      </w:r>
      <w:r>
        <w:rPr>
          <w:rFonts w:ascii="Arial" w:hAnsi="Arial" w:cs="Arial"/>
          <w:b/>
          <w:bCs/>
          <w:color w:val="000000"/>
        </w:rPr>
        <w:t xml:space="preserve"> Ing. Stefan </w:t>
      </w:r>
      <w:proofErr w:type="spellStart"/>
      <w:r>
        <w:rPr>
          <w:rFonts w:ascii="Arial" w:hAnsi="Arial" w:cs="Arial"/>
          <w:b/>
          <w:bCs/>
          <w:color w:val="000000"/>
        </w:rPr>
        <w:t>Grushko</w:t>
      </w:r>
      <w:proofErr w:type="spellEnd"/>
      <w:r>
        <w:rPr>
          <w:rFonts w:ascii="Arial" w:hAnsi="Arial" w:cs="Arial"/>
          <w:b/>
          <w:bCs/>
          <w:color w:val="000000"/>
        </w:rPr>
        <w:t>, Ph.D.</w:t>
      </w:r>
    </w:p>
    <w:p w14:paraId="5D440BDE" w14:textId="7C4DFAF9" w:rsidR="00B25A68" w:rsidRDefault="00B25A68" w:rsidP="00BF6E74">
      <w:pPr>
        <w:autoSpaceDE w:val="0"/>
        <w:autoSpaceDN w:val="0"/>
        <w:rPr>
          <w:rFonts w:ascii="Arial" w:hAnsi="Arial" w:cs="Arial"/>
          <w:b/>
          <w:bCs/>
          <w:color w:val="000000"/>
        </w:rPr>
      </w:pPr>
      <w:r>
        <w:rPr>
          <w:rFonts w:ascii="Arial" w:hAnsi="Arial" w:cs="Arial"/>
          <w:color w:val="000000"/>
        </w:rPr>
        <w:t>Vědecké pracoviště:</w:t>
      </w:r>
      <w:r>
        <w:rPr>
          <w:rFonts w:ascii="Arial" w:hAnsi="Arial" w:cs="Arial"/>
          <w:b/>
          <w:bCs/>
          <w:color w:val="000000"/>
        </w:rPr>
        <w:t xml:space="preserve"> Vysoká škola báňská – Technická univerzita Ostrava – Fakulta strojní</w:t>
      </w:r>
    </w:p>
    <w:p w14:paraId="3E93A785" w14:textId="48498396" w:rsidR="00E22357" w:rsidRDefault="00B25A68" w:rsidP="00BF6E74">
      <w:pPr>
        <w:widowControl w:val="0"/>
        <w:autoSpaceDE w:val="0"/>
        <w:autoSpaceDN w:val="0"/>
        <w:adjustRightInd w:val="0"/>
        <w:spacing w:after="0"/>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Pr>
          <w:rFonts w:ascii="Arial" w:hAnsi="Arial" w:cs="Arial"/>
          <w:b/>
          <w:color w:val="000000"/>
        </w:rPr>
        <w:t>Plánování pohybu manipulátoru v dynamickém prostředí při využití informací z RGB-D senzoru</w:t>
      </w:r>
      <w:r>
        <w:rPr>
          <w:rFonts w:ascii="Arial" w:hAnsi="Arial" w:cs="Arial"/>
          <w:b/>
          <w:bCs/>
          <w:color w:val="000000"/>
        </w:rPr>
        <w:t>“</w:t>
      </w:r>
    </w:p>
    <w:p w14:paraId="516307B7" w14:textId="77777777" w:rsidR="00B25A68" w:rsidRDefault="00B25A68" w:rsidP="00220094">
      <w:pPr>
        <w:widowControl w:val="0"/>
        <w:autoSpaceDE w:val="0"/>
        <w:autoSpaceDN w:val="0"/>
        <w:adjustRightInd w:val="0"/>
        <w:spacing w:before="200" w:after="0"/>
        <w:rPr>
          <w:rFonts w:ascii="Arial" w:hAnsi="Arial" w:cs="Arial"/>
          <w:color w:val="000000"/>
          <w:sz w:val="20"/>
          <w:szCs w:val="20"/>
        </w:rPr>
      </w:pPr>
    </w:p>
    <w:p w14:paraId="3B554E2F" w14:textId="46953DE5" w:rsidR="009909AB" w:rsidRPr="00EB3EAB" w:rsidRDefault="00FE3A36" w:rsidP="009909AB">
      <w:pPr>
        <w:pStyle w:val="Nzev"/>
        <w:ind w:left="0"/>
        <w:rPr>
          <w:lang w:val="cs-CZ"/>
        </w:rPr>
      </w:pPr>
      <w:r w:rsidRPr="00FE3A36">
        <w:rPr>
          <w:lang w:val="cs-CZ"/>
        </w:rPr>
        <w:t>Spolupráce s</w:t>
      </w:r>
      <w:r>
        <w:rPr>
          <w:lang w:val="cs-CZ"/>
        </w:rPr>
        <w:t> </w:t>
      </w:r>
      <w:r w:rsidRPr="00FE3A36">
        <w:rPr>
          <w:lang w:val="cs-CZ"/>
        </w:rPr>
        <w:t>roboty opět o</w:t>
      </w:r>
      <w:r>
        <w:rPr>
          <w:lang w:val="cs-CZ"/>
        </w:rPr>
        <w:t> </w:t>
      </w:r>
      <w:r w:rsidRPr="00FE3A36">
        <w:rPr>
          <w:lang w:val="cs-CZ"/>
        </w:rPr>
        <w:t>něco těsnější a</w:t>
      </w:r>
      <w:r>
        <w:rPr>
          <w:lang w:val="cs-CZ"/>
        </w:rPr>
        <w:t> </w:t>
      </w:r>
      <w:r w:rsidRPr="00FE3A36">
        <w:rPr>
          <w:lang w:val="cs-CZ"/>
        </w:rPr>
        <w:t>také bezpečnější</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8973107" w14:textId="49CA9F8A" w:rsidR="00E22357" w:rsidRDefault="00FE3A36" w:rsidP="001E6767">
      <w:pPr>
        <w:widowControl w:val="0"/>
        <w:autoSpaceDE w:val="0"/>
        <w:autoSpaceDN w:val="0"/>
        <w:adjustRightInd w:val="0"/>
        <w:spacing w:before="4" w:after="0" w:line="360" w:lineRule="auto"/>
        <w:ind w:right="1814"/>
        <w:rPr>
          <w:rFonts w:ascii="Arial" w:hAnsi="Arial" w:cs="Arial"/>
          <w:color w:val="000000"/>
          <w:sz w:val="18"/>
          <w:szCs w:val="18"/>
        </w:rPr>
      </w:pPr>
      <w:r w:rsidRPr="00FE3A36">
        <w:rPr>
          <w:rFonts w:ascii="Arial" w:hAnsi="Arial" w:cs="Arial"/>
          <w:b/>
          <w:color w:val="000000"/>
        </w:rPr>
        <w:t xml:space="preserve">Cenu Wernera von Siemense v kategorii </w:t>
      </w:r>
      <w:r w:rsidRPr="00BF6E74">
        <w:rPr>
          <w:rFonts w:ascii="Arial" w:hAnsi="Arial" w:cs="Arial"/>
          <w:b/>
          <w:color w:val="000000"/>
        </w:rPr>
        <w:t>Nejlepší absolventská práce týkající se témat Průmyslu 4.0</w:t>
      </w:r>
      <w:r w:rsidRPr="00FE3A36">
        <w:rPr>
          <w:rFonts w:ascii="Arial" w:hAnsi="Arial" w:cs="Arial"/>
          <w:b/>
          <w:color w:val="000000"/>
        </w:rPr>
        <w:t xml:space="preserve"> získal Ing. Stefan </w:t>
      </w:r>
      <w:proofErr w:type="spellStart"/>
      <w:r w:rsidRPr="00FE3A36">
        <w:rPr>
          <w:rFonts w:ascii="Arial" w:hAnsi="Arial" w:cs="Arial"/>
          <w:b/>
          <w:color w:val="000000"/>
        </w:rPr>
        <w:t>Grushko</w:t>
      </w:r>
      <w:proofErr w:type="spellEnd"/>
      <w:r w:rsidRPr="00FE3A36">
        <w:rPr>
          <w:rFonts w:ascii="Arial" w:hAnsi="Arial" w:cs="Arial"/>
          <w:b/>
          <w:color w:val="000000"/>
        </w:rPr>
        <w:t xml:space="preserve">, Ph.D., z Fakulty strojní Vysoké školy báňské – Technické univerzity Ostrava za </w:t>
      </w:r>
      <w:proofErr w:type="gramStart"/>
      <w:r w:rsidRPr="00FE3A36">
        <w:rPr>
          <w:rFonts w:ascii="Arial" w:hAnsi="Arial" w:cs="Arial"/>
          <w:b/>
          <w:color w:val="000000"/>
        </w:rPr>
        <w:t>dizertační</w:t>
      </w:r>
      <w:proofErr w:type="gramEnd"/>
      <w:r w:rsidRPr="00FE3A36">
        <w:rPr>
          <w:rFonts w:ascii="Arial" w:hAnsi="Arial" w:cs="Arial"/>
          <w:b/>
          <w:color w:val="000000"/>
        </w:rPr>
        <w:t xml:space="preserve"> práci s názvem </w:t>
      </w:r>
      <w:r w:rsidRPr="00757B73">
        <w:rPr>
          <w:rFonts w:ascii="Arial" w:hAnsi="Arial" w:cs="Arial"/>
          <w:b/>
          <w:i/>
          <w:iCs/>
          <w:color w:val="000000"/>
        </w:rPr>
        <w:t>Plánování pohybu manipulátoru v dynamickém prostředí při využití informací z RGB-D senzoru</w:t>
      </w:r>
      <w:r w:rsidRPr="00FE3A36">
        <w:rPr>
          <w:rFonts w:ascii="Arial" w:hAnsi="Arial" w:cs="Arial"/>
          <w:b/>
          <w:color w:val="000000"/>
        </w:rPr>
        <w:t>.</w:t>
      </w:r>
    </w:p>
    <w:p w14:paraId="6B40AB83" w14:textId="77777777" w:rsidR="00E22357" w:rsidRDefault="00E22357" w:rsidP="001E6767">
      <w:pPr>
        <w:widowControl w:val="0"/>
        <w:autoSpaceDE w:val="0"/>
        <w:autoSpaceDN w:val="0"/>
        <w:adjustRightInd w:val="0"/>
        <w:spacing w:after="0" w:line="360" w:lineRule="auto"/>
        <w:ind w:right="1814"/>
        <w:rPr>
          <w:rFonts w:ascii="Arial" w:hAnsi="Arial" w:cs="Arial"/>
          <w:color w:val="000000"/>
          <w:sz w:val="20"/>
          <w:szCs w:val="20"/>
        </w:rPr>
      </w:pPr>
    </w:p>
    <w:p w14:paraId="7AFE7E61" w14:textId="723B4A6C" w:rsidR="00757B73" w:rsidRPr="00757B73" w:rsidRDefault="00757B73" w:rsidP="00757B73">
      <w:pPr>
        <w:spacing w:line="360" w:lineRule="auto"/>
        <w:ind w:right="1814"/>
        <w:rPr>
          <w:rFonts w:ascii="Arial" w:hAnsi="Arial" w:cs="Arial"/>
        </w:rPr>
      </w:pPr>
      <w:r w:rsidRPr="00757B73">
        <w:rPr>
          <w:rFonts w:ascii="Arial" w:hAnsi="Arial" w:cs="Arial"/>
        </w:rPr>
        <w:t>Jedním z</w:t>
      </w:r>
      <w:r>
        <w:rPr>
          <w:rFonts w:ascii="Arial" w:hAnsi="Arial" w:cs="Arial"/>
        </w:rPr>
        <w:t> </w:t>
      </w:r>
      <w:r w:rsidRPr="00757B73">
        <w:rPr>
          <w:rFonts w:ascii="Arial" w:hAnsi="Arial" w:cs="Arial"/>
        </w:rPr>
        <w:t>ústředních témat Průmyslu 4.0 je spolupráce mezi robotem a</w:t>
      </w:r>
      <w:r>
        <w:rPr>
          <w:rFonts w:ascii="Arial" w:hAnsi="Arial" w:cs="Arial"/>
        </w:rPr>
        <w:t> </w:t>
      </w:r>
      <w:r w:rsidRPr="00757B73">
        <w:rPr>
          <w:rFonts w:ascii="Arial" w:hAnsi="Arial" w:cs="Arial"/>
        </w:rPr>
        <w:t>člověkem. Taková spolupráce přináší nové příležitosti ke zlepšení ergonomie a</w:t>
      </w:r>
      <w:r>
        <w:rPr>
          <w:rFonts w:ascii="Arial" w:hAnsi="Arial" w:cs="Arial"/>
        </w:rPr>
        <w:t> </w:t>
      </w:r>
      <w:r w:rsidRPr="00757B73">
        <w:rPr>
          <w:rFonts w:ascii="Arial" w:hAnsi="Arial" w:cs="Arial"/>
        </w:rPr>
        <w:t>rozšíření možností automatizace výroby. Jsou s</w:t>
      </w:r>
      <w:r>
        <w:rPr>
          <w:rFonts w:ascii="Arial" w:hAnsi="Arial" w:cs="Arial"/>
        </w:rPr>
        <w:t> </w:t>
      </w:r>
      <w:r w:rsidRPr="00757B73">
        <w:rPr>
          <w:rFonts w:ascii="Arial" w:hAnsi="Arial" w:cs="Arial"/>
        </w:rPr>
        <w:t>ní však spojena i</w:t>
      </w:r>
      <w:r>
        <w:rPr>
          <w:rFonts w:ascii="Arial" w:hAnsi="Arial" w:cs="Arial"/>
        </w:rPr>
        <w:t> </w:t>
      </w:r>
      <w:r w:rsidRPr="00757B73">
        <w:rPr>
          <w:rFonts w:ascii="Arial" w:hAnsi="Arial" w:cs="Arial"/>
        </w:rPr>
        <w:t>určitá rizika. S</w:t>
      </w:r>
      <w:r>
        <w:rPr>
          <w:rFonts w:ascii="Arial" w:hAnsi="Arial" w:cs="Arial"/>
        </w:rPr>
        <w:t> </w:t>
      </w:r>
      <w:r w:rsidRPr="00757B73">
        <w:rPr>
          <w:rFonts w:ascii="Arial" w:hAnsi="Arial" w:cs="Arial"/>
        </w:rPr>
        <w:t>rostoucí úrovní kolaborace člověk–robot totiž dochází ke stále většímu prolínání pracovních prostorů člověka a</w:t>
      </w:r>
      <w:r>
        <w:rPr>
          <w:rFonts w:ascii="Arial" w:hAnsi="Arial" w:cs="Arial"/>
        </w:rPr>
        <w:t> </w:t>
      </w:r>
      <w:r w:rsidRPr="00757B73">
        <w:rPr>
          <w:rFonts w:ascii="Arial" w:hAnsi="Arial" w:cs="Arial"/>
        </w:rPr>
        <w:t>robota. Většina moderních kolaborativních aplikací je však omezena skutečností, že ani jedna strana spolupráce si není plně vědoma partnera, což se může projevit vzájemnými kolizemi. Pravděpodobnost kolizí lze sice částečně snížit monitorováním pracoviště a</w:t>
      </w:r>
      <w:r>
        <w:rPr>
          <w:rFonts w:ascii="Arial" w:hAnsi="Arial" w:cs="Arial"/>
        </w:rPr>
        <w:t> </w:t>
      </w:r>
      <w:r w:rsidRPr="00757B73">
        <w:rPr>
          <w:rFonts w:ascii="Arial" w:hAnsi="Arial" w:cs="Arial"/>
        </w:rPr>
        <w:t>automatickou úpravou trajektorie robota, nicméně informování druhé strany zůstává stále nevyřešeno.</w:t>
      </w:r>
    </w:p>
    <w:p w14:paraId="10433FDC" w14:textId="215A2D3E" w:rsidR="00757B73" w:rsidRPr="00757B73" w:rsidRDefault="00757B73" w:rsidP="00757B73">
      <w:pPr>
        <w:spacing w:line="360" w:lineRule="auto"/>
        <w:ind w:right="1814"/>
        <w:rPr>
          <w:rFonts w:ascii="Arial" w:hAnsi="Arial" w:cs="Arial"/>
        </w:rPr>
      </w:pPr>
      <w:r w:rsidRPr="00757B73">
        <w:rPr>
          <w:rFonts w:ascii="Arial" w:hAnsi="Arial" w:cs="Arial"/>
        </w:rPr>
        <w:t xml:space="preserve">Stefan </w:t>
      </w:r>
      <w:proofErr w:type="spellStart"/>
      <w:r w:rsidRPr="00757B73">
        <w:rPr>
          <w:rFonts w:ascii="Arial" w:hAnsi="Arial" w:cs="Arial"/>
        </w:rPr>
        <w:t>Grushko</w:t>
      </w:r>
      <w:proofErr w:type="spellEnd"/>
      <w:r w:rsidRPr="00757B73">
        <w:rPr>
          <w:rFonts w:ascii="Arial" w:hAnsi="Arial" w:cs="Arial"/>
        </w:rPr>
        <w:t xml:space="preserve"> ve své </w:t>
      </w:r>
      <w:proofErr w:type="gramStart"/>
      <w:r w:rsidRPr="00757B73">
        <w:rPr>
          <w:rFonts w:ascii="Arial" w:hAnsi="Arial" w:cs="Arial"/>
        </w:rPr>
        <w:t>dizertační</w:t>
      </w:r>
      <w:proofErr w:type="gramEnd"/>
      <w:r w:rsidRPr="00757B73">
        <w:rPr>
          <w:rFonts w:ascii="Arial" w:hAnsi="Arial" w:cs="Arial"/>
        </w:rPr>
        <w:t xml:space="preserve"> práci představil vylepšení této spolupráce pomocí haptických zařízení informujících operátora o</w:t>
      </w:r>
      <w:r>
        <w:rPr>
          <w:rFonts w:ascii="Arial" w:hAnsi="Arial" w:cs="Arial"/>
        </w:rPr>
        <w:t> </w:t>
      </w:r>
      <w:r w:rsidRPr="00757B73">
        <w:rPr>
          <w:rFonts w:ascii="Arial" w:hAnsi="Arial" w:cs="Arial"/>
        </w:rPr>
        <w:t xml:space="preserve">aktuální trajektorii robota </w:t>
      </w:r>
      <w:r w:rsidRPr="00757B73">
        <w:rPr>
          <w:rFonts w:ascii="Arial" w:hAnsi="Arial" w:cs="Arial"/>
        </w:rPr>
        <w:lastRenderedPageBreak/>
        <w:t>a</w:t>
      </w:r>
      <w:r>
        <w:rPr>
          <w:rFonts w:ascii="Arial" w:hAnsi="Arial" w:cs="Arial"/>
        </w:rPr>
        <w:t> </w:t>
      </w:r>
      <w:r w:rsidRPr="00757B73">
        <w:rPr>
          <w:rFonts w:ascii="Arial" w:hAnsi="Arial" w:cs="Arial"/>
        </w:rPr>
        <w:t>prostoru, který bude robotem během jeho pohybu obsazen. Zároveň je i</w:t>
      </w:r>
      <w:r>
        <w:rPr>
          <w:rFonts w:ascii="Arial" w:hAnsi="Arial" w:cs="Arial"/>
        </w:rPr>
        <w:t> </w:t>
      </w:r>
      <w:r w:rsidRPr="00757B73">
        <w:rPr>
          <w:rFonts w:ascii="Arial" w:hAnsi="Arial" w:cs="Arial"/>
        </w:rPr>
        <w:t>robot informován o</w:t>
      </w:r>
      <w:r>
        <w:rPr>
          <w:rFonts w:ascii="Arial" w:hAnsi="Arial" w:cs="Arial"/>
        </w:rPr>
        <w:t> </w:t>
      </w:r>
      <w:r w:rsidRPr="00757B73">
        <w:rPr>
          <w:rFonts w:ascii="Arial" w:hAnsi="Arial" w:cs="Arial"/>
        </w:rPr>
        <w:t>pozici operátora, takže se dokáže vyhnout kolizi s</w:t>
      </w:r>
      <w:r>
        <w:rPr>
          <w:rFonts w:ascii="Arial" w:hAnsi="Arial" w:cs="Arial"/>
        </w:rPr>
        <w:t> </w:t>
      </w:r>
      <w:r w:rsidRPr="00757B73">
        <w:rPr>
          <w:rFonts w:ascii="Arial" w:hAnsi="Arial" w:cs="Arial"/>
        </w:rPr>
        <w:t>ním pomocí přeplánování své trajektorie a</w:t>
      </w:r>
      <w:r>
        <w:rPr>
          <w:rFonts w:ascii="Arial" w:hAnsi="Arial" w:cs="Arial"/>
        </w:rPr>
        <w:t> </w:t>
      </w:r>
      <w:r w:rsidRPr="00757B73">
        <w:rPr>
          <w:rFonts w:ascii="Arial" w:hAnsi="Arial" w:cs="Arial"/>
        </w:rPr>
        <w:t>dokončit pracovní úkol.</w:t>
      </w:r>
    </w:p>
    <w:p w14:paraId="7EF5A59F" w14:textId="4B1DF028" w:rsidR="00757B73" w:rsidRPr="00757B73" w:rsidRDefault="00757B73" w:rsidP="00757B73">
      <w:pPr>
        <w:spacing w:line="360" w:lineRule="auto"/>
        <w:ind w:right="1814"/>
        <w:rPr>
          <w:rFonts w:ascii="Arial" w:hAnsi="Arial" w:cs="Arial"/>
        </w:rPr>
      </w:pPr>
      <w:r w:rsidRPr="00757B73">
        <w:rPr>
          <w:rFonts w:ascii="Arial" w:hAnsi="Arial" w:cs="Arial"/>
        </w:rPr>
        <w:t>Jinými slovy řečeno, výsledky této práce umožňují přechod ze stavu tzv.</w:t>
      </w:r>
      <w:r>
        <w:rPr>
          <w:rFonts w:ascii="Arial" w:hAnsi="Arial" w:cs="Arial"/>
        </w:rPr>
        <w:t> </w:t>
      </w:r>
      <w:r w:rsidRPr="00757B73">
        <w:rPr>
          <w:rFonts w:ascii="Arial" w:hAnsi="Arial" w:cs="Arial"/>
        </w:rPr>
        <w:t>kooperace, kdy robot a</w:t>
      </w:r>
      <w:r>
        <w:rPr>
          <w:rFonts w:ascii="Arial" w:hAnsi="Arial" w:cs="Arial"/>
        </w:rPr>
        <w:t> </w:t>
      </w:r>
      <w:r w:rsidRPr="00757B73">
        <w:rPr>
          <w:rFonts w:ascii="Arial" w:hAnsi="Arial" w:cs="Arial"/>
        </w:rPr>
        <w:t>člověk vykonávají svou činnost ve společném pracovním prostoru „na střídačku“, do stavu tzv.</w:t>
      </w:r>
      <w:r>
        <w:rPr>
          <w:rFonts w:ascii="Arial" w:hAnsi="Arial" w:cs="Arial"/>
        </w:rPr>
        <w:t> </w:t>
      </w:r>
      <w:r w:rsidRPr="00757B73">
        <w:rPr>
          <w:rFonts w:ascii="Arial" w:hAnsi="Arial" w:cs="Arial"/>
        </w:rPr>
        <w:t>kolaborace, kdy robot a</w:t>
      </w:r>
      <w:r>
        <w:rPr>
          <w:rFonts w:ascii="Arial" w:hAnsi="Arial" w:cs="Arial"/>
        </w:rPr>
        <w:t> </w:t>
      </w:r>
      <w:r w:rsidRPr="00757B73">
        <w:rPr>
          <w:rFonts w:ascii="Arial" w:hAnsi="Arial" w:cs="Arial"/>
        </w:rPr>
        <w:t xml:space="preserve">člověk mohou ve společném pracovním prostoru spolupracovat současně bez rizika úrazu nebo zastavení provozu. </w:t>
      </w:r>
    </w:p>
    <w:p w14:paraId="30DFC8A3" w14:textId="7ADBF69B" w:rsidR="00757B73" w:rsidRPr="00757B73" w:rsidRDefault="00757B73" w:rsidP="00757B73">
      <w:pPr>
        <w:spacing w:line="360" w:lineRule="auto"/>
        <w:ind w:right="1814"/>
        <w:rPr>
          <w:rFonts w:ascii="Arial" w:hAnsi="Arial" w:cs="Arial"/>
        </w:rPr>
      </w:pPr>
      <w:r w:rsidRPr="006333D9">
        <w:rPr>
          <w:rFonts w:ascii="Arial" w:hAnsi="Arial" w:cs="Arial"/>
          <w:i/>
          <w:iCs/>
        </w:rPr>
        <w:t>„Původní myšlenkou mé práce bylo umožnit robotu dynamicky se vyhýbat kolizi s člověkem ve sdíleném pracovním prostoru. Během práce na tématu jsem si však všiml problému spojeného s tímto přístupem. Konkrétně se jedná o to, že člověk vlastně neví, jak bude vypadat trajektorie robota po jejím přeplánovaní, což často může dotyčnému uživateli způsobovat diskomfort. Napadlo mě, že když jsou ruce operátora nejčastěji v pracovním prostoru robota a překážejí mu v cestě, tak by bylo možné upozorňovat uživatele na to, kde a jak moc zasahuje do pracovní trajektorie robota, a to za pomocí taktilních notifikací poskytovaných do dlaní,“</w:t>
      </w:r>
      <w:r w:rsidRPr="00757B73">
        <w:rPr>
          <w:rFonts w:ascii="Arial" w:hAnsi="Arial" w:cs="Arial"/>
        </w:rPr>
        <w:t xml:space="preserve"> popisuje Stefan </w:t>
      </w:r>
      <w:proofErr w:type="spellStart"/>
      <w:r w:rsidRPr="00757B73">
        <w:rPr>
          <w:rFonts w:ascii="Arial" w:hAnsi="Arial" w:cs="Arial"/>
        </w:rPr>
        <w:t>Grushko</w:t>
      </w:r>
      <w:proofErr w:type="spellEnd"/>
      <w:r w:rsidRPr="00757B73">
        <w:rPr>
          <w:rFonts w:ascii="Arial" w:hAnsi="Arial" w:cs="Arial"/>
        </w:rPr>
        <w:t>. Obsluha tedy nemusí sledovat žádný displej ani světelnou nebo zvukovou signalizaci.</w:t>
      </w:r>
    </w:p>
    <w:p w14:paraId="1420E311" w14:textId="77777777" w:rsidR="00757B73" w:rsidRPr="00757B73" w:rsidRDefault="00757B73" w:rsidP="00757B73">
      <w:pPr>
        <w:spacing w:after="0" w:line="360" w:lineRule="auto"/>
        <w:ind w:right="1814"/>
        <w:rPr>
          <w:rFonts w:ascii="Arial" w:hAnsi="Arial" w:cs="Arial"/>
          <w:b/>
          <w:bCs/>
        </w:rPr>
      </w:pPr>
      <w:r w:rsidRPr="00757B73">
        <w:rPr>
          <w:rFonts w:ascii="Arial" w:hAnsi="Arial" w:cs="Arial"/>
          <w:b/>
          <w:bCs/>
        </w:rPr>
        <w:t>Beze strachu a nejistoty</w:t>
      </w:r>
    </w:p>
    <w:p w14:paraId="4CB3D273" w14:textId="4B8C882C" w:rsidR="00757B73" w:rsidRPr="00757B73" w:rsidRDefault="00757B73" w:rsidP="00757B73">
      <w:pPr>
        <w:spacing w:line="360" w:lineRule="auto"/>
        <w:ind w:right="1814"/>
        <w:rPr>
          <w:rFonts w:ascii="Arial" w:hAnsi="Arial" w:cs="Arial"/>
        </w:rPr>
      </w:pPr>
      <w:r w:rsidRPr="00757B73">
        <w:rPr>
          <w:rFonts w:ascii="Arial" w:hAnsi="Arial" w:cs="Arial"/>
        </w:rPr>
        <w:t>Jím vyvinutý koncept kolaborace může nejen zlepšit efektivitu a</w:t>
      </w:r>
      <w:r>
        <w:rPr>
          <w:rFonts w:ascii="Arial" w:hAnsi="Arial" w:cs="Arial"/>
        </w:rPr>
        <w:t> </w:t>
      </w:r>
      <w:r w:rsidRPr="00757B73">
        <w:rPr>
          <w:rFonts w:ascii="Arial" w:hAnsi="Arial" w:cs="Arial"/>
        </w:rPr>
        <w:t>bezpečnost spolupráce člověka s</w:t>
      </w:r>
      <w:r>
        <w:rPr>
          <w:rFonts w:ascii="Arial" w:hAnsi="Arial" w:cs="Arial"/>
        </w:rPr>
        <w:t> </w:t>
      </w:r>
      <w:r w:rsidRPr="00757B73">
        <w:rPr>
          <w:rFonts w:ascii="Arial" w:hAnsi="Arial" w:cs="Arial"/>
        </w:rPr>
        <w:t>robotem, ale také zkrátit čas, který potřebují nezkušení operátoři, aby si zvykli na výrobní proces a</w:t>
      </w:r>
      <w:r>
        <w:rPr>
          <w:rFonts w:ascii="Arial" w:hAnsi="Arial" w:cs="Arial"/>
        </w:rPr>
        <w:t> </w:t>
      </w:r>
      <w:r w:rsidRPr="00757B73">
        <w:rPr>
          <w:rFonts w:ascii="Arial" w:hAnsi="Arial" w:cs="Arial"/>
        </w:rPr>
        <w:t>pohyb robota v</w:t>
      </w:r>
      <w:r>
        <w:rPr>
          <w:rFonts w:ascii="Arial" w:hAnsi="Arial" w:cs="Arial"/>
        </w:rPr>
        <w:t> </w:t>
      </w:r>
      <w:r w:rsidRPr="00757B73">
        <w:rPr>
          <w:rFonts w:ascii="Arial" w:hAnsi="Arial" w:cs="Arial"/>
        </w:rPr>
        <w:t>blízkém okolí. Obecně lze takový přístup použít k</w:t>
      </w:r>
      <w:r>
        <w:rPr>
          <w:rFonts w:ascii="Arial" w:hAnsi="Arial" w:cs="Arial"/>
        </w:rPr>
        <w:t> </w:t>
      </w:r>
      <w:r w:rsidRPr="00757B73">
        <w:rPr>
          <w:rFonts w:ascii="Arial" w:hAnsi="Arial" w:cs="Arial"/>
        </w:rPr>
        <w:t>poskytování upozornění uživatelům o</w:t>
      </w:r>
      <w:r>
        <w:rPr>
          <w:rFonts w:ascii="Arial" w:hAnsi="Arial" w:cs="Arial"/>
        </w:rPr>
        <w:t> </w:t>
      </w:r>
      <w:r w:rsidRPr="00757B73">
        <w:rPr>
          <w:rFonts w:ascii="Arial" w:hAnsi="Arial" w:cs="Arial"/>
        </w:rPr>
        <w:t>blízkosti oblasti se zvýšeným rizikem nebo také stavu jakéhokoli zařízení a</w:t>
      </w:r>
      <w:r>
        <w:rPr>
          <w:rFonts w:ascii="Arial" w:hAnsi="Arial" w:cs="Arial"/>
        </w:rPr>
        <w:t> </w:t>
      </w:r>
      <w:r w:rsidRPr="00757B73">
        <w:rPr>
          <w:rFonts w:ascii="Arial" w:hAnsi="Arial" w:cs="Arial"/>
        </w:rPr>
        <w:t xml:space="preserve">technologického procesu. </w:t>
      </w:r>
    </w:p>
    <w:p w14:paraId="299D665D" w14:textId="60DED790" w:rsidR="00757B73" w:rsidRPr="00757B73" w:rsidRDefault="00757B73" w:rsidP="00757B73">
      <w:pPr>
        <w:spacing w:line="360" w:lineRule="auto"/>
        <w:ind w:right="1814"/>
        <w:rPr>
          <w:rFonts w:ascii="Arial" w:hAnsi="Arial" w:cs="Arial"/>
        </w:rPr>
      </w:pPr>
      <w:r w:rsidRPr="006333D9">
        <w:rPr>
          <w:rFonts w:ascii="Arial" w:hAnsi="Arial" w:cs="Arial"/>
          <w:i/>
          <w:iCs/>
        </w:rPr>
        <w:t>„Největším přínosem této práce je to, že je to technické řešení, které má přesah na psychický, emoční stav. Odstraňuje v člověku při práci s roboty pocit strachu a nejistoty,“</w:t>
      </w:r>
      <w:r w:rsidRPr="00757B73">
        <w:rPr>
          <w:rFonts w:ascii="Arial" w:hAnsi="Arial" w:cs="Arial"/>
        </w:rPr>
        <w:t xml:space="preserve"> upozorňuje vedoucí disertace doc. Ing. Zdenko </w:t>
      </w:r>
      <w:proofErr w:type="spellStart"/>
      <w:r w:rsidRPr="00757B73">
        <w:rPr>
          <w:rFonts w:ascii="Arial" w:hAnsi="Arial" w:cs="Arial"/>
        </w:rPr>
        <w:t>Bobovský</w:t>
      </w:r>
      <w:proofErr w:type="spellEnd"/>
      <w:r w:rsidRPr="00757B73">
        <w:rPr>
          <w:rFonts w:ascii="Arial" w:hAnsi="Arial" w:cs="Arial"/>
        </w:rPr>
        <w:t>, Ph.D.</w:t>
      </w:r>
    </w:p>
    <w:p w14:paraId="166CB66F" w14:textId="0EDA34F8" w:rsidR="00757B73" w:rsidRPr="00757B73" w:rsidRDefault="00757B73" w:rsidP="00757B73">
      <w:pPr>
        <w:spacing w:line="360" w:lineRule="auto"/>
        <w:ind w:right="1814"/>
        <w:rPr>
          <w:rFonts w:ascii="Arial" w:hAnsi="Arial" w:cs="Arial"/>
        </w:rPr>
      </w:pPr>
      <w:r w:rsidRPr="00757B73">
        <w:rPr>
          <w:rFonts w:ascii="Arial" w:hAnsi="Arial" w:cs="Arial"/>
        </w:rPr>
        <w:t>Kdy se tato technologie objeví v</w:t>
      </w:r>
      <w:r w:rsidR="006333D9">
        <w:rPr>
          <w:rFonts w:ascii="Arial" w:hAnsi="Arial" w:cs="Arial"/>
        </w:rPr>
        <w:t> </w:t>
      </w:r>
      <w:r w:rsidRPr="00757B73">
        <w:rPr>
          <w:rFonts w:ascii="Arial" w:hAnsi="Arial" w:cs="Arial"/>
        </w:rPr>
        <w:t xml:space="preserve">průmyslových aplikacích, je zatím otevřenou otázkou. Stefan </w:t>
      </w:r>
      <w:proofErr w:type="spellStart"/>
      <w:r w:rsidRPr="00757B73">
        <w:rPr>
          <w:rFonts w:ascii="Arial" w:hAnsi="Arial" w:cs="Arial"/>
        </w:rPr>
        <w:t>Grushko</w:t>
      </w:r>
      <w:proofErr w:type="spellEnd"/>
      <w:r w:rsidRPr="00757B73">
        <w:rPr>
          <w:rFonts w:ascii="Arial" w:hAnsi="Arial" w:cs="Arial"/>
        </w:rPr>
        <w:t xml:space="preserve"> upozorňuje na to, že cesta mezi prototypem a</w:t>
      </w:r>
      <w:r w:rsidR="006333D9">
        <w:rPr>
          <w:rFonts w:ascii="Arial" w:hAnsi="Arial" w:cs="Arial"/>
        </w:rPr>
        <w:t> </w:t>
      </w:r>
      <w:r w:rsidRPr="00757B73">
        <w:rPr>
          <w:rFonts w:ascii="Arial" w:hAnsi="Arial" w:cs="Arial"/>
        </w:rPr>
        <w:t>běžně používanou průmyslovou technologií je velice dlouhá, obzvlášť pokud se nějakým způsobem dotýká bezpečnosti na pracovišti.</w:t>
      </w:r>
    </w:p>
    <w:p w14:paraId="639F8016" w14:textId="074039E0" w:rsidR="00757B73" w:rsidRPr="00757B73" w:rsidRDefault="00757B73" w:rsidP="00757B73">
      <w:pPr>
        <w:spacing w:line="360" w:lineRule="auto"/>
        <w:ind w:right="1814"/>
        <w:rPr>
          <w:rFonts w:ascii="Arial" w:hAnsi="Arial" w:cs="Arial"/>
        </w:rPr>
      </w:pPr>
      <w:r w:rsidRPr="006333D9">
        <w:rPr>
          <w:rFonts w:ascii="Arial" w:hAnsi="Arial" w:cs="Arial"/>
          <w:i/>
          <w:iCs/>
        </w:rPr>
        <w:lastRenderedPageBreak/>
        <w:t>„Bude záležet například na schopností integrátorů robotických systémů přijmout možnost, že robot a</w:t>
      </w:r>
      <w:r w:rsidR="006333D9" w:rsidRPr="006333D9">
        <w:rPr>
          <w:rFonts w:ascii="Arial" w:hAnsi="Arial" w:cs="Arial"/>
          <w:i/>
          <w:iCs/>
        </w:rPr>
        <w:t> </w:t>
      </w:r>
      <w:r w:rsidRPr="006333D9">
        <w:rPr>
          <w:rFonts w:ascii="Arial" w:hAnsi="Arial" w:cs="Arial"/>
          <w:i/>
          <w:iCs/>
        </w:rPr>
        <w:t xml:space="preserve">operátor pracují současně </w:t>
      </w:r>
      <w:r w:rsidR="006333D9" w:rsidRPr="006333D9">
        <w:rPr>
          <w:rFonts w:ascii="Arial" w:hAnsi="Arial" w:cs="Arial"/>
          <w:i/>
          <w:iCs/>
        </w:rPr>
        <w:t>v </w:t>
      </w:r>
      <w:r w:rsidRPr="006333D9">
        <w:rPr>
          <w:rFonts w:ascii="Arial" w:hAnsi="Arial" w:cs="Arial"/>
          <w:i/>
          <w:iCs/>
        </w:rPr>
        <w:t>jednom pracovním prostoru. Také je to závislé na operátorech, jak rychle začnou důvěřovat robotům a</w:t>
      </w:r>
      <w:r w:rsidR="006333D9" w:rsidRPr="006333D9">
        <w:rPr>
          <w:rFonts w:ascii="Arial" w:hAnsi="Arial" w:cs="Arial"/>
          <w:i/>
          <w:iCs/>
        </w:rPr>
        <w:t> </w:t>
      </w:r>
      <w:r w:rsidRPr="006333D9">
        <w:rPr>
          <w:rFonts w:ascii="Arial" w:hAnsi="Arial" w:cs="Arial"/>
          <w:i/>
          <w:iCs/>
        </w:rPr>
        <w:t>informacím, které jim robotický systém bude prostřednictvím notifikačních zařízení sdělovat. Nemělo by se však zapomenout, že samotné řešení má ještě technické nedostatky, které je potřeba vyřešit. Ale také je zde prostor pro jeho další rozšíření,“</w:t>
      </w:r>
      <w:r w:rsidRPr="00757B73">
        <w:rPr>
          <w:rFonts w:ascii="Arial" w:hAnsi="Arial" w:cs="Arial"/>
        </w:rPr>
        <w:t xml:space="preserve"> vysvětluje Zdenko </w:t>
      </w:r>
      <w:proofErr w:type="spellStart"/>
      <w:r w:rsidRPr="00757B73">
        <w:rPr>
          <w:rFonts w:ascii="Arial" w:hAnsi="Arial" w:cs="Arial"/>
        </w:rPr>
        <w:t>Bobovský</w:t>
      </w:r>
      <w:proofErr w:type="spellEnd"/>
      <w:r w:rsidRPr="00757B73">
        <w:rPr>
          <w:rFonts w:ascii="Arial" w:hAnsi="Arial" w:cs="Arial"/>
        </w:rPr>
        <w:t>.</w:t>
      </w:r>
    </w:p>
    <w:p w14:paraId="738C96FA" w14:textId="77777777" w:rsidR="006333D9" w:rsidRDefault="006333D9" w:rsidP="006333D9">
      <w:pPr>
        <w:spacing w:after="0" w:line="360" w:lineRule="auto"/>
        <w:ind w:right="1814"/>
        <w:rPr>
          <w:rFonts w:ascii="Arial" w:hAnsi="Arial" w:cs="Arial"/>
          <w:b/>
          <w:bCs/>
        </w:rPr>
      </w:pPr>
    </w:p>
    <w:p w14:paraId="66806C45" w14:textId="77777777" w:rsidR="006333D9" w:rsidRDefault="006333D9" w:rsidP="006333D9">
      <w:pPr>
        <w:spacing w:after="0" w:line="360" w:lineRule="auto"/>
        <w:ind w:right="1814"/>
        <w:rPr>
          <w:rFonts w:ascii="Arial" w:hAnsi="Arial" w:cs="Arial"/>
          <w:b/>
          <w:bCs/>
        </w:rPr>
      </w:pPr>
    </w:p>
    <w:p w14:paraId="7901BBEF" w14:textId="7388E9DB" w:rsidR="00757B73" w:rsidRPr="006333D9" w:rsidRDefault="00757B73" w:rsidP="006333D9">
      <w:pPr>
        <w:spacing w:after="0" w:line="360" w:lineRule="auto"/>
        <w:ind w:right="1814"/>
        <w:rPr>
          <w:rFonts w:ascii="Arial" w:hAnsi="Arial" w:cs="Arial"/>
          <w:b/>
          <w:bCs/>
        </w:rPr>
      </w:pPr>
      <w:r w:rsidRPr="006333D9">
        <w:rPr>
          <w:rFonts w:ascii="Arial" w:hAnsi="Arial" w:cs="Arial"/>
          <w:b/>
          <w:bCs/>
        </w:rPr>
        <w:t>S houževnatostí proti nepřízni osudu</w:t>
      </w:r>
    </w:p>
    <w:p w14:paraId="5293A7E6" w14:textId="442B20A2" w:rsidR="00757B73" w:rsidRPr="00757B73" w:rsidRDefault="00757B73" w:rsidP="00757B73">
      <w:pPr>
        <w:spacing w:line="360" w:lineRule="auto"/>
        <w:ind w:right="1814"/>
        <w:rPr>
          <w:rFonts w:ascii="Arial" w:hAnsi="Arial" w:cs="Arial"/>
        </w:rPr>
      </w:pPr>
      <w:r w:rsidRPr="00757B73">
        <w:rPr>
          <w:rFonts w:ascii="Arial" w:hAnsi="Arial" w:cs="Arial"/>
        </w:rPr>
        <w:t xml:space="preserve">Na vylepšení technologie však Stefan </w:t>
      </w:r>
      <w:proofErr w:type="spellStart"/>
      <w:r w:rsidRPr="00757B73">
        <w:rPr>
          <w:rFonts w:ascii="Arial" w:hAnsi="Arial" w:cs="Arial"/>
        </w:rPr>
        <w:t>Grushko</w:t>
      </w:r>
      <w:proofErr w:type="spellEnd"/>
      <w:r w:rsidRPr="00757B73">
        <w:rPr>
          <w:rFonts w:ascii="Arial" w:hAnsi="Arial" w:cs="Arial"/>
        </w:rPr>
        <w:t xml:space="preserve"> v</w:t>
      </w:r>
      <w:r w:rsidR="006333D9">
        <w:rPr>
          <w:rFonts w:ascii="Arial" w:hAnsi="Arial" w:cs="Arial"/>
        </w:rPr>
        <w:t> </w:t>
      </w:r>
      <w:r w:rsidRPr="00757B73">
        <w:rPr>
          <w:rFonts w:ascii="Arial" w:hAnsi="Arial" w:cs="Arial"/>
        </w:rPr>
        <w:t>současné době již pracuje, a</w:t>
      </w:r>
      <w:r w:rsidR="006333D9">
        <w:rPr>
          <w:rFonts w:ascii="Arial" w:hAnsi="Arial" w:cs="Arial"/>
        </w:rPr>
        <w:t> </w:t>
      </w:r>
      <w:r w:rsidRPr="00757B73">
        <w:rPr>
          <w:rFonts w:ascii="Arial" w:hAnsi="Arial" w:cs="Arial"/>
        </w:rPr>
        <w:t>to s</w:t>
      </w:r>
      <w:r w:rsidR="006333D9">
        <w:rPr>
          <w:rFonts w:ascii="Arial" w:hAnsi="Arial" w:cs="Arial"/>
        </w:rPr>
        <w:t> </w:t>
      </w:r>
      <w:r w:rsidRPr="00757B73">
        <w:rPr>
          <w:rFonts w:ascii="Arial" w:hAnsi="Arial" w:cs="Arial"/>
        </w:rPr>
        <w:t>houževnatostí, která imponuje i</w:t>
      </w:r>
      <w:r w:rsidR="006333D9">
        <w:rPr>
          <w:rFonts w:ascii="Arial" w:hAnsi="Arial" w:cs="Arial"/>
        </w:rPr>
        <w:t> </w:t>
      </w:r>
      <w:r w:rsidRPr="00757B73">
        <w:rPr>
          <w:rFonts w:ascii="Arial" w:hAnsi="Arial" w:cs="Arial"/>
        </w:rPr>
        <w:t xml:space="preserve">jeho školiteli. </w:t>
      </w:r>
      <w:r w:rsidRPr="006333D9">
        <w:rPr>
          <w:rFonts w:ascii="Arial" w:hAnsi="Arial" w:cs="Arial"/>
          <w:i/>
          <w:iCs/>
        </w:rPr>
        <w:t>„Prokázal odhodlání při řešení tohoto problému, když i</w:t>
      </w:r>
      <w:r w:rsidR="006333D9" w:rsidRPr="006333D9">
        <w:rPr>
          <w:rFonts w:ascii="Arial" w:hAnsi="Arial" w:cs="Arial"/>
          <w:i/>
          <w:iCs/>
        </w:rPr>
        <w:t> </w:t>
      </w:r>
      <w:r w:rsidRPr="006333D9">
        <w:rPr>
          <w:rFonts w:ascii="Arial" w:hAnsi="Arial" w:cs="Arial"/>
          <w:i/>
          <w:iCs/>
        </w:rPr>
        <w:t>navzdory omezením spojeným s</w:t>
      </w:r>
      <w:r w:rsidR="006333D9" w:rsidRPr="006333D9">
        <w:rPr>
          <w:rFonts w:ascii="Arial" w:hAnsi="Arial" w:cs="Arial"/>
          <w:i/>
          <w:iCs/>
        </w:rPr>
        <w:t> </w:t>
      </w:r>
      <w:r w:rsidRPr="006333D9">
        <w:rPr>
          <w:rFonts w:ascii="Arial" w:hAnsi="Arial" w:cs="Arial"/>
          <w:i/>
          <w:iCs/>
        </w:rPr>
        <w:t>pandemií covidu-19 a</w:t>
      </w:r>
      <w:r w:rsidR="006333D9" w:rsidRPr="006333D9">
        <w:rPr>
          <w:rFonts w:ascii="Arial" w:hAnsi="Arial" w:cs="Arial"/>
          <w:i/>
          <w:iCs/>
        </w:rPr>
        <w:t> </w:t>
      </w:r>
      <w:r w:rsidRPr="006333D9">
        <w:rPr>
          <w:rFonts w:ascii="Arial" w:hAnsi="Arial" w:cs="Arial"/>
          <w:i/>
          <w:iCs/>
        </w:rPr>
        <w:t>úrazem, který ho omezil v</w:t>
      </w:r>
      <w:r w:rsidR="006333D9" w:rsidRPr="006333D9">
        <w:rPr>
          <w:rFonts w:ascii="Arial" w:hAnsi="Arial" w:cs="Arial"/>
          <w:i/>
          <w:iCs/>
        </w:rPr>
        <w:t> </w:t>
      </w:r>
      <w:r w:rsidRPr="006333D9">
        <w:rPr>
          <w:rFonts w:ascii="Arial" w:hAnsi="Arial" w:cs="Arial"/>
          <w:i/>
          <w:iCs/>
        </w:rPr>
        <w:t>pohybu, dokázal dokončit a</w:t>
      </w:r>
      <w:r w:rsidR="006333D9" w:rsidRPr="006333D9">
        <w:rPr>
          <w:rFonts w:ascii="Arial" w:hAnsi="Arial" w:cs="Arial"/>
          <w:i/>
          <w:iCs/>
        </w:rPr>
        <w:t> </w:t>
      </w:r>
      <w:r w:rsidRPr="006333D9">
        <w:rPr>
          <w:rFonts w:ascii="Arial" w:hAnsi="Arial" w:cs="Arial"/>
          <w:i/>
          <w:iCs/>
        </w:rPr>
        <w:t>odevzdat práci v řádném termínu,“</w:t>
      </w:r>
      <w:r w:rsidRPr="00757B73">
        <w:rPr>
          <w:rFonts w:ascii="Arial" w:hAnsi="Arial" w:cs="Arial"/>
        </w:rPr>
        <w:t xml:space="preserve"> říká Zdenko </w:t>
      </w:r>
      <w:proofErr w:type="spellStart"/>
      <w:r w:rsidRPr="00757B73">
        <w:rPr>
          <w:rFonts w:ascii="Arial" w:hAnsi="Arial" w:cs="Arial"/>
        </w:rPr>
        <w:t>Bobovský</w:t>
      </w:r>
      <w:proofErr w:type="spellEnd"/>
      <w:r w:rsidRPr="00757B73">
        <w:rPr>
          <w:rFonts w:ascii="Arial" w:hAnsi="Arial" w:cs="Arial"/>
        </w:rPr>
        <w:t>, který si na Stefanovi cení i</w:t>
      </w:r>
      <w:r w:rsidR="006333D9">
        <w:rPr>
          <w:rFonts w:ascii="Arial" w:hAnsi="Arial" w:cs="Arial"/>
        </w:rPr>
        <w:t> </w:t>
      </w:r>
      <w:r w:rsidRPr="00757B73">
        <w:rPr>
          <w:rFonts w:ascii="Arial" w:hAnsi="Arial" w:cs="Arial"/>
        </w:rPr>
        <w:t>jeho smyslu pro detaily a</w:t>
      </w:r>
      <w:r w:rsidR="006333D9">
        <w:rPr>
          <w:rFonts w:ascii="Arial" w:hAnsi="Arial" w:cs="Arial"/>
        </w:rPr>
        <w:t> </w:t>
      </w:r>
      <w:r w:rsidRPr="00757B73">
        <w:rPr>
          <w:rFonts w:ascii="Arial" w:hAnsi="Arial" w:cs="Arial"/>
        </w:rPr>
        <w:t xml:space="preserve">také zdravé paličatosti. </w:t>
      </w:r>
      <w:r w:rsidRPr="006B761A">
        <w:rPr>
          <w:rFonts w:ascii="Arial" w:hAnsi="Arial" w:cs="Arial"/>
          <w:i/>
          <w:iCs/>
        </w:rPr>
        <w:t>„Cením si jeho schopnosti přijímat konstruktivní kritiku a</w:t>
      </w:r>
      <w:r w:rsidR="006333D9" w:rsidRPr="006B761A">
        <w:rPr>
          <w:rFonts w:ascii="Arial" w:hAnsi="Arial" w:cs="Arial"/>
          <w:i/>
          <w:iCs/>
        </w:rPr>
        <w:t> </w:t>
      </w:r>
      <w:r w:rsidRPr="006B761A">
        <w:rPr>
          <w:rFonts w:ascii="Arial" w:hAnsi="Arial" w:cs="Arial"/>
          <w:i/>
          <w:iCs/>
        </w:rPr>
        <w:t>schopnosti vyslechnout si jiný názor a</w:t>
      </w:r>
      <w:r w:rsidR="006333D9" w:rsidRPr="006B761A">
        <w:rPr>
          <w:rFonts w:ascii="Arial" w:hAnsi="Arial" w:cs="Arial"/>
          <w:i/>
          <w:iCs/>
        </w:rPr>
        <w:t> </w:t>
      </w:r>
      <w:r w:rsidRPr="006B761A">
        <w:rPr>
          <w:rFonts w:ascii="Arial" w:hAnsi="Arial" w:cs="Arial"/>
          <w:i/>
          <w:iCs/>
        </w:rPr>
        <w:t>zvážit jej, i</w:t>
      </w:r>
      <w:r w:rsidR="006333D9" w:rsidRPr="006B761A">
        <w:rPr>
          <w:rFonts w:ascii="Arial" w:hAnsi="Arial" w:cs="Arial"/>
          <w:i/>
          <w:iCs/>
        </w:rPr>
        <w:t> </w:t>
      </w:r>
      <w:r w:rsidRPr="006B761A">
        <w:rPr>
          <w:rFonts w:ascii="Arial" w:hAnsi="Arial" w:cs="Arial"/>
          <w:i/>
          <w:iCs/>
        </w:rPr>
        <w:t>když je v</w:t>
      </w:r>
      <w:r w:rsidR="006333D9" w:rsidRPr="006B761A">
        <w:rPr>
          <w:rFonts w:ascii="Arial" w:hAnsi="Arial" w:cs="Arial"/>
          <w:i/>
          <w:iCs/>
        </w:rPr>
        <w:t> </w:t>
      </w:r>
      <w:r w:rsidRPr="006B761A">
        <w:rPr>
          <w:rFonts w:ascii="Arial" w:hAnsi="Arial" w:cs="Arial"/>
          <w:i/>
          <w:iCs/>
        </w:rPr>
        <w:t>rozporu s</w:t>
      </w:r>
      <w:r w:rsidR="006333D9" w:rsidRPr="006B761A">
        <w:rPr>
          <w:rFonts w:ascii="Arial" w:hAnsi="Arial" w:cs="Arial"/>
          <w:i/>
          <w:iCs/>
        </w:rPr>
        <w:t> </w:t>
      </w:r>
      <w:r w:rsidRPr="006B761A">
        <w:rPr>
          <w:rFonts w:ascii="Arial" w:hAnsi="Arial" w:cs="Arial"/>
          <w:i/>
          <w:iCs/>
        </w:rPr>
        <w:t>tím jeho,“</w:t>
      </w:r>
      <w:r w:rsidRPr="00757B73">
        <w:rPr>
          <w:rFonts w:ascii="Arial" w:hAnsi="Arial" w:cs="Arial"/>
        </w:rPr>
        <w:t xml:space="preserve"> dodává.</w:t>
      </w:r>
    </w:p>
    <w:p w14:paraId="059D07F0" w14:textId="0BE04B89" w:rsidR="00757B73" w:rsidRPr="00757B73" w:rsidRDefault="00757B73" w:rsidP="00757B73">
      <w:pPr>
        <w:spacing w:line="360" w:lineRule="auto"/>
        <w:ind w:right="1814"/>
        <w:rPr>
          <w:rFonts w:ascii="Arial" w:hAnsi="Arial" w:cs="Arial"/>
        </w:rPr>
      </w:pPr>
      <w:r w:rsidRPr="00757B73">
        <w:rPr>
          <w:rFonts w:ascii="Arial" w:hAnsi="Arial" w:cs="Arial"/>
        </w:rPr>
        <w:t>Inspirací k</w:t>
      </w:r>
      <w:r w:rsidR="006333D9">
        <w:rPr>
          <w:rFonts w:ascii="Arial" w:hAnsi="Arial" w:cs="Arial"/>
        </w:rPr>
        <w:t> </w:t>
      </w:r>
      <w:r w:rsidRPr="00757B73">
        <w:rPr>
          <w:rFonts w:ascii="Arial" w:hAnsi="Arial" w:cs="Arial"/>
        </w:rPr>
        <w:t xml:space="preserve">tomu, aby byl právě takový, byla Stefanu </w:t>
      </w:r>
      <w:proofErr w:type="spellStart"/>
      <w:r w:rsidRPr="00757B73">
        <w:rPr>
          <w:rFonts w:ascii="Arial" w:hAnsi="Arial" w:cs="Arial"/>
        </w:rPr>
        <w:t>Grushkovi</w:t>
      </w:r>
      <w:proofErr w:type="spellEnd"/>
      <w:r w:rsidRPr="00757B73">
        <w:rPr>
          <w:rFonts w:ascii="Arial" w:hAnsi="Arial" w:cs="Arial"/>
        </w:rPr>
        <w:t xml:space="preserve"> jeho matka. </w:t>
      </w:r>
      <w:r w:rsidRPr="006B761A">
        <w:rPr>
          <w:rFonts w:ascii="Arial" w:hAnsi="Arial" w:cs="Arial"/>
          <w:i/>
          <w:iCs/>
        </w:rPr>
        <w:t>„Dokázala se postarat o</w:t>
      </w:r>
      <w:r w:rsidR="006333D9" w:rsidRPr="006B761A">
        <w:rPr>
          <w:rFonts w:ascii="Arial" w:hAnsi="Arial" w:cs="Arial"/>
          <w:i/>
          <w:iCs/>
        </w:rPr>
        <w:t> </w:t>
      </w:r>
      <w:proofErr w:type="gramStart"/>
      <w:r w:rsidRPr="006B761A">
        <w:rPr>
          <w:rFonts w:ascii="Arial" w:hAnsi="Arial" w:cs="Arial"/>
          <w:i/>
          <w:iCs/>
        </w:rPr>
        <w:t>mne</w:t>
      </w:r>
      <w:proofErr w:type="gramEnd"/>
      <w:r w:rsidRPr="006B761A">
        <w:rPr>
          <w:rFonts w:ascii="Arial" w:hAnsi="Arial" w:cs="Arial"/>
          <w:i/>
          <w:iCs/>
        </w:rPr>
        <w:t xml:space="preserve"> a</w:t>
      </w:r>
      <w:r w:rsidR="006333D9" w:rsidRPr="006B761A">
        <w:rPr>
          <w:rFonts w:ascii="Arial" w:hAnsi="Arial" w:cs="Arial"/>
          <w:i/>
          <w:iCs/>
        </w:rPr>
        <w:t> </w:t>
      </w:r>
      <w:r w:rsidRPr="006B761A">
        <w:rPr>
          <w:rFonts w:ascii="Arial" w:hAnsi="Arial" w:cs="Arial"/>
          <w:i/>
          <w:iCs/>
        </w:rPr>
        <w:t>mé prarodiče sama a</w:t>
      </w:r>
      <w:r w:rsidR="006333D9" w:rsidRPr="006B761A">
        <w:rPr>
          <w:rFonts w:ascii="Arial" w:hAnsi="Arial" w:cs="Arial"/>
          <w:i/>
          <w:iCs/>
        </w:rPr>
        <w:t> </w:t>
      </w:r>
      <w:r w:rsidRPr="006B761A">
        <w:rPr>
          <w:rFonts w:ascii="Arial" w:hAnsi="Arial" w:cs="Arial"/>
          <w:i/>
          <w:iCs/>
        </w:rPr>
        <w:t>vždy mne motivovala k</w:t>
      </w:r>
      <w:r w:rsidR="006333D9" w:rsidRPr="006B761A">
        <w:rPr>
          <w:rFonts w:ascii="Arial" w:hAnsi="Arial" w:cs="Arial"/>
          <w:i/>
          <w:iCs/>
        </w:rPr>
        <w:t> </w:t>
      </w:r>
      <w:r w:rsidRPr="006B761A">
        <w:rPr>
          <w:rFonts w:ascii="Arial" w:hAnsi="Arial" w:cs="Arial"/>
          <w:i/>
          <w:iCs/>
        </w:rPr>
        <w:t xml:space="preserve">tomu, abych se nikdy nevzdával,“ </w:t>
      </w:r>
      <w:r w:rsidRPr="00757B73">
        <w:rPr>
          <w:rFonts w:ascii="Arial" w:hAnsi="Arial" w:cs="Arial"/>
        </w:rPr>
        <w:t xml:space="preserve">svěřuje se. Za svůj vědecký vzor považuje Benjamina Franklina. </w:t>
      </w:r>
      <w:r w:rsidRPr="006B761A">
        <w:rPr>
          <w:rFonts w:ascii="Arial" w:hAnsi="Arial" w:cs="Arial"/>
          <w:i/>
          <w:iCs/>
        </w:rPr>
        <w:t>„Obdivuji jeho systematický přístup ke všemu – stačí si vzít jeho způsob vylepšovaní ctností, kdy se v</w:t>
      </w:r>
      <w:r w:rsidR="006333D9" w:rsidRPr="006B761A">
        <w:rPr>
          <w:rFonts w:ascii="Arial" w:hAnsi="Arial" w:cs="Arial"/>
          <w:i/>
          <w:iCs/>
        </w:rPr>
        <w:t> </w:t>
      </w:r>
      <w:r w:rsidRPr="006B761A">
        <w:rPr>
          <w:rFonts w:ascii="Arial" w:hAnsi="Arial" w:cs="Arial"/>
          <w:i/>
          <w:iCs/>
        </w:rPr>
        <w:t>iteracích věnoval zdokonalování svého charakteru,“</w:t>
      </w:r>
      <w:r w:rsidRPr="00757B73">
        <w:rPr>
          <w:rFonts w:ascii="Arial" w:hAnsi="Arial" w:cs="Arial"/>
        </w:rPr>
        <w:t xml:space="preserve"> říká.</w:t>
      </w:r>
    </w:p>
    <w:p w14:paraId="7EDFDA30" w14:textId="6339183F" w:rsidR="00757B73" w:rsidRPr="00FC6B1C" w:rsidRDefault="00757B73" w:rsidP="00757B73">
      <w:pPr>
        <w:spacing w:line="360" w:lineRule="auto"/>
        <w:ind w:right="1814"/>
        <w:rPr>
          <w:rFonts w:ascii="Arial" w:hAnsi="Arial" w:cs="Arial"/>
        </w:rPr>
      </w:pPr>
      <w:r w:rsidRPr="00757B73">
        <w:rPr>
          <w:rFonts w:ascii="Arial" w:hAnsi="Arial" w:cs="Arial"/>
        </w:rPr>
        <w:t>Do soutěže o</w:t>
      </w:r>
      <w:r w:rsidR="006333D9">
        <w:rPr>
          <w:rFonts w:ascii="Arial" w:hAnsi="Arial" w:cs="Arial"/>
        </w:rPr>
        <w:t> </w:t>
      </w:r>
      <w:r w:rsidRPr="00757B73">
        <w:rPr>
          <w:rFonts w:ascii="Arial" w:hAnsi="Arial" w:cs="Arial"/>
        </w:rPr>
        <w:t>Cenu Wernera von Siemense se přihlásil proto, že mu přišla jako skvělá příležitost zjistit, jak obstojí jeho práce ve srovnání s</w:t>
      </w:r>
      <w:r w:rsidR="006333D9">
        <w:rPr>
          <w:rFonts w:ascii="Arial" w:hAnsi="Arial" w:cs="Arial"/>
        </w:rPr>
        <w:t> </w:t>
      </w:r>
      <w:r w:rsidRPr="00757B73">
        <w:rPr>
          <w:rFonts w:ascii="Arial" w:hAnsi="Arial" w:cs="Arial"/>
        </w:rPr>
        <w:t xml:space="preserve">ostatními. </w:t>
      </w:r>
      <w:r w:rsidRPr="006B761A">
        <w:rPr>
          <w:rFonts w:ascii="Arial" w:hAnsi="Arial" w:cs="Arial"/>
          <w:i/>
          <w:iCs/>
        </w:rPr>
        <w:t>„Věřím, že obdržení této ceny by mi mohlo pomoci k</w:t>
      </w:r>
      <w:r w:rsidR="006333D9" w:rsidRPr="006B761A">
        <w:rPr>
          <w:rFonts w:ascii="Arial" w:hAnsi="Arial" w:cs="Arial"/>
          <w:i/>
          <w:iCs/>
        </w:rPr>
        <w:t> </w:t>
      </w:r>
      <w:r w:rsidRPr="006B761A">
        <w:rPr>
          <w:rFonts w:ascii="Arial" w:hAnsi="Arial" w:cs="Arial"/>
          <w:i/>
          <w:iCs/>
        </w:rPr>
        <w:t>získání grantu pro budoucí vývoj. A</w:t>
      </w:r>
      <w:r w:rsidR="006333D9" w:rsidRPr="006B761A">
        <w:rPr>
          <w:rFonts w:ascii="Arial" w:hAnsi="Arial" w:cs="Arial"/>
          <w:i/>
          <w:iCs/>
        </w:rPr>
        <w:t> </w:t>
      </w:r>
      <w:r w:rsidRPr="006B761A">
        <w:rPr>
          <w:rFonts w:ascii="Arial" w:hAnsi="Arial" w:cs="Arial"/>
          <w:i/>
          <w:iCs/>
        </w:rPr>
        <w:t>co s</w:t>
      </w:r>
      <w:r w:rsidR="006333D9" w:rsidRPr="006B761A">
        <w:rPr>
          <w:rFonts w:ascii="Arial" w:hAnsi="Arial" w:cs="Arial"/>
          <w:i/>
          <w:iCs/>
        </w:rPr>
        <w:t> </w:t>
      </w:r>
      <w:r w:rsidRPr="006B761A">
        <w:rPr>
          <w:rFonts w:ascii="Arial" w:hAnsi="Arial" w:cs="Arial"/>
          <w:i/>
          <w:iCs/>
        </w:rPr>
        <w:t>finanční odměnou? Tu pošlu prarodičům,“</w:t>
      </w:r>
      <w:r w:rsidRPr="00757B73">
        <w:rPr>
          <w:rFonts w:ascii="Arial" w:hAnsi="Arial" w:cs="Arial"/>
        </w:rPr>
        <w:t xml:space="preserve"> uzavírá Stefan </w:t>
      </w:r>
      <w:proofErr w:type="spellStart"/>
      <w:r w:rsidRPr="00757B73">
        <w:rPr>
          <w:rFonts w:ascii="Arial" w:hAnsi="Arial" w:cs="Arial"/>
        </w:rPr>
        <w:t>Grushko</w:t>
      </w:r>
      <w:proofErr w:type="spellEnd"/>
      <w:r w:rsidRPr="00757B73">
        <w:rPr>
          <w:rFonts w:ascii="Arial" w:hAnsi="Arial" w:cs="Arial"/>
        </w:rPr>
        <w:t>.</w:t>
      </w:r>
    </w:p>
    <w:p w14:paraId="3DD38D0B" w14:textId="77777777" w:rsidR="00FC6B1C" w:rsidRDefault="00FC6B1C" w:rsidP="00D42B17">
      <w:pPr>
        <w:widowControl w:val="0"/>
        <w:autoSpaceDE w:val="0"/>
        <w:autoSpaceDN w:val="0"/>
        <w:adjustRightInd w:val="0"/>
        <w:spacing w:after="0" w:line="360" w:lineRule="auto"/>
        <w:rPr>
          <w:rFonts w:ascii="Arial" w:hAnsi="Arial" w:cs="Arial"/>
          <w:b/>
          <w:bCs/>
          <w:color w:val="000000"/>
        </w:rPr>
      </w:pPr>
    </w:p>
    <w:p w14:paraId="249BD5EB" w14:textId="5D1D0848"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6"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7"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lastRenderedPageBreak/>
        <w:t xml:space="preserve">Připojte se k nám na </w:t>
      </w:r>
      <w:r>
        <w:rPr>
          <w:rFonts w:ascii="Arial" w:hAnsi="Arial" w:cs="Arial"/>
          <w:b/>
          <w:color w:val="000000"/>
        </w:rPr>
        <w:t>Facebooku</w:t>
      </w:r>
      <w:r>
        <w:rPr>
          <w:rFonts w:ascii="Arial" w:hAnsi="Arial" w:cs="Arial"/>
          <w:color w:val="000000"/>
        </w:rPr>
        <w:t xml:space="preserve">: </w:t>
      </w:r>
      <w:hyperlink r:id="rId8"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6D9FB3F"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Siemens Česká republika</w:t>
      </w:r>
    </w:p>
    <w:p w14:paraId="03889514" w14:textId="6FEBD741" w:rsidR="00E425BF" w:rsidRPr="004F1BAE" w:rsidRDefault="00E425BF" w:rsidP="00E425BF">
      <w:pPr>
        <w:rPr>
          <w:rStyle w:val="Siln"/>
          <w:rFonts w:ascii="Arial" w:hAnsi="Arial" w:cs="Arial"/>
          <w:b w:val="0"/>
          <w:bCs w:val="0"/>
          <w:color w:val="333333"/>
          <w:sz w:val="16"/>
          <w:szCs w:val="16"/>
          <w:shd w:val="clear" w:color="auto" w:fill="FFFFFF"/>
        </w:rPr>
      </w:pPr>
      <w:r w:rsidRPr="004F1BAE">
        <w:rPr>
          <w:rStyle w:val="Siln"/>
          <w:rFonts w:ascii="Arial" w:hAnsi="Arial" w:cs="Arial"/>
          <w:b w:val="0"/>
          <w:bCs w:val="0"/>
          <w:sz w:val="16"/>
          <w:szCs w:val="16"/>
          <w:shd w:val="clear" w:color="auto" w:fill="FFFFFF"/>
        </w:rPr>
        <w:t xml:space="preserve">Siemens </w:t>
      </w:r>
      <w:proofErr w:type="gramStart"/>
      <w:r w:rsidRPr="004F1BAE">
        <w:rPr>
          <w:rStyle w:val="Siln"/>
          <w:rFonts w:ascii="Arial" w:hAnsi="Arial" w:cs="Arial"/>
          <w:b w:val="0"/>
          <w:bCs w:val="0"/>
          <w:sz w:val="16"/>
          <w:szCs w:val="16"/>
          <w:shd w:val="clear" w:color="auto" w:fill="FFFFFF"/>
        </w:rPr>
        <w:t>patří</w:t>
      </w:r>
      <w:proofErr w:type="gramEnd"/>
      <w:r w:rsidRPr="004F1BAE">
        <w:rPr>
          <w:rStyle w:val="Siln"/>
          <w:rFonts w:ascii="Arial" w:hAnsi="Arial" w:cs="Arial"/>
          <w:b w:val="0"/>
          <w:bCs w:val="0"/>
          <w:sz w:val="16"/>
          <w:szCs w:val="16"/>
          <w:shd w:val="clear" w:color="auto" w:fill="FFFFFF"/>
        </w:rPr>
        <w:t xml:space="preserve"> mezi největší technologické firmy v České republice a již </w:t>
      </w:r>
      <w:r w:rsidR="00E84801">
        <w:rPr>
          <w:rStyle w:val="Siln"/>
          <w:rFonts w:ascii="Arial" w:hAnsi="Arial" w:cs="Arial"/>
          <w:b w:val="0"/>
          <w:bCs w:val="0"/>
          <w:sz w:val="16"/>
          <w:szCs w:val="16"/>
          <w:shd w:val="clear" w:color="auto" w:fill="FFFFFF"/>
        </w:rPr>
        <w:t xml:space="preserve">více než </w:t>
      </w:r>
      <w:r w:rsidRPr="004F1BAE">
        <w:rPr>
          <w:rStyle w:val="Siln"/>
          <w:rFonts w:ascii="Arial" w:hAnsi="Arial" w:cs="Arial"/>
          <w:b w:val="0"/>
          <w:bCs w:val="0"/>
          <w:sz w:val="16"/>
          <w:szCs w:val="16"/>
          <w:shd w:val="clear" w:color="auto" w:fill="FFFFFF"/>
        </w:rPr>
        <w:t xml:space="preserve">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w:t>
      </w:r>
      <w:proofErr w:type="spellStart"/>
      <w:r w:rsidRPr="004F1BAE">
        <w:rPr>
          <w:rStyle w:val="Siln"/>
          <w:rFonts w:ascii="Arial" w:hAnsi="Arial" w:cs="Arial"/>
          <w:b w:val="0"/>
          <w:bCs w:val="0"/>
          <w:sz w:val="16"/>
          <w:szCs w:val="16"/>
          <w:shd w:val="clear" w:color="auto" w:fill="FFFFFF"/>
        </w:rPr>
        <w:t>Energy</w:t>
      </w:r>
      <w:proofErr w:type="spellEnd"/>
      <w:r w:rsidRPr="004F1BAE">
        <w:rPr>
          <w:rStyle w:val="Siln"/>
          <w:rFonts w:ascii="Arial" w:hAnsi="Arial" w:cs="Arial"/>
          <w:b w:val="0"/>
          <w:bCs w:val="0"/>
          <w:sz w:val="16"/>
          <w:szCs w:val="16"/>
          <w:shd w:val="clear" w:color="auto" w:fill="FFFFFF"/>
        </w:rPr>
        <w:t xml:space="preserve">, Siemens </w:t>
      </w:r>
      <w:proofErr w:type="spellStart"/>
      <w:r w:rsidRPr="004F1BAE">
        <w:rPr>
          <w:rStyle w:val="Siln"/>
          <w:rFonts w:ascii="Arial" w:hAnsi="Arial" w:cs="Arial"/>
          <w:b w:val="0"/>
          <w:bCs w:val="0"/>
          <w:sz w:val="16"/>
          <w:szCs w:val="16"/>
          <w:shd w:val="clear" w:color="auto" w:fill="FFFFFF"/>
        </w:rPr>
        <w:t>Healthineers</w:t>
      </w:r>
      <w:proofErr w:type="spellEnd"/>
      <w:r w:rsidRPr="004F1BAE">
        <w:rPr>
          <w:rStyle w:val="Siln"/>
          <w:rFonts w:ascii="Arial" w:hAnsi="Arial" w:cs="Arial"/>
          <w:b w:val="0"/>
          <w:bCs w:val="0"/>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9" w:history="1">
        <w:r w:rsidRPr="004F1BAE">
          <w:rPr>
            <w:rStyle w:val="Hypertextovodkaz"/>
            <w:rFonts w:ascii="Arial" w:hAnsi="Arial" w:cs="Arial"/>
            <w:b/>
            <w:bCs/>
            <w:sz w:val="16"/>
            <w:szCs w:val="16"/>
            <w:shd w:val="clear" w:color="auto" w:fill="FFFFFF"/>
          </w:rPr>
          <w:t>http://www.siemens.cz</w:t>
        </w:r>
      </w:hyperlink>
      <w:r w:rsidRPr="004F1BAE">
        <w:rPr>
          <w:rStyle w:val="Siln"/>
          <w:rFonts w:ascii="Arial" w:hAnsi="Arial" w:cs="Arial"/>
          <w:b w:val="0"/>
          <w:bCs w:val="0"/>
          <w:color w:val="333333"/>
          <w:sz w:val="16"/>
          <w:szCs w:val="16"/>
          <w:shd w:val="clear" w:color="auto" w:fill="FFFFFF"/>
        </w:rPr>
        <w:t xml:space="preserve">, </w:t>
      </w:r>
    </w:p>
    <w:p w14:paraId="29CBE281" w14:textId="77777777" w:rsidR="00E425BF" w:rsidRPr="00BB54AA" w:rsidRDefault="00E425BF" w:rsidP="00E425BF">
      <w:pPr>
        <w:rPr>
          <w:rStyle w:val="Siln"/>
          <w:rFonts w:ascii="Arial" w:hAnsi="Arial" w:cs="Arial"/>
          <w:b w:val="0"/>
          <w:bCs w:val="0"/>
          <w:color w:val="333333"/>
          <w:sz w:val="16"/>
          <w:szCs w:val="16"/>
          <w:shd w:val="clear" w:color="auto" w:fill="FFFFFF"/>
        </w:rPr>
      </w:pPr>
    </w:p>
    <w:p w14:paraId="37C68B5F" w14:textId="77777777" w:rsidR="006333D9" w:rsidRDefault="006333D9" w:rsidP="00E425BF">
      <w:pPr>
        <w:rPr>
          <w:rStyle w:val="Siln"/>
          <w:rFonts w:ascii="Arial" w:hAnsi="Arial" w:cs="Arial"/>
          <w:sz w:val="16"/>
          <w:szCs w:val="16"/>
          <w:shd w:val="clear" w:color="auto" w:fill="FFFFFF"/>
        </w:rPr>
      </w:pPr>
    </w:p>
    <w:p w14:paraId="0DBD3839" w14:textId="206402A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Koncern Siemens AG</w:t>
      </w:r>
    </w:p>
    <w:p w14:paraId="7BA04B4F" w14:textId="0B0BC1F8" w:rsidR="00E22357" w:rsidRPr="00FC6B1C" w:rsidRDefault="00FC6B1C" w:rsidP="00FC6B1C">
      <w:pPr>
        <w:rPr>
          <w:rStyle w:val="Siln"/>
          <w:shd w:val="clear" w:color="auto" w:fill="FFFFFF"/>
        </w:rPr>
      </w:pPr>
      <w:r w:rsidRPr="00FC6B1C">
        <w:rPr>
          <w:rStyle w:val="Siln"/>
          <w:rFonts w:ascii="Arial" w:hAnsi="Arial" w:cs="Arial"/>
          <w:b w:val="0"/>
          <w:bCs w:val="0"/>
          <w:sz w:val="16"/>
          <w:szCs w:val="16"/>
          <w:shd w:val="clear" w:color="auto" w:fill="FFFFFF"/>
        </w:rPr>
        <w:t xml:space="preserve">Siemens AG (Berlín a Mnichov) je technologická společnost zaměřená na průmysl, infrastrukturu, dopravu a zdravotnictví. Siemens </w:t>
      </w:r>
      <w:proofErr w:type="gramStart"/>
      <w:r w:rsidRPr="00FC6B1C">
        <w:rPr>
          <w:rStyle w:val="Siln"/>
          <w:rFonts w:ascii="Arial" w:hAnsi="Arial" w:cs="Arial"/>
          <w:b w:val="0"/>
          <w:bCs w:val="0"/>
          <w:sz w:val="16"/>
          <w:szCs w:val="16"/>
          <w:shd w:val="clear" w:color="auto" w:fill="FFFFFF"/>
        </w:rPr>
        <w:t>vytváří</w:t>
      </w:r>
      <w:proofErr w:type="gramEnd"/>
      <w:r w:rsidRPr="00FC6B1C">
        <w:rPr>
          <w:rStyle w:val="Siln"/>
          <w:rFonts w:ascii="Arial" w:hAnsi="Arial" w:cs="Arial"/>
          <w:b w:val="0"/>
          <w:bCs w:val="0"/>
          <w:sz w:val="16"/>
          <w:szCs w:val="16"/>
          <w:shd w:val="clear" w:color="auto" w:fill="FFFFFF"/>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FC6B1C">
        <w:rPr>
          <w:rStyle w:val="Siln"/>
          <w:rFonts w:ascii="Arial" w:hAnsi="Arial" w:cs="Arial"/>
          <w:b w:val="0"/>
          <w:bCs w:val="0"/>
          <w:sz w:val="16"/>
          <w:szCs w:val="16"/>
          <w:shd w:val="clear" w:color="auto" w:fill="FFFFFF"/>
        </w:rPr>
        <w:t>Healthineers</w:t>
      </w:r>
      <w:proofErr w:type="spellEnd"/>
      <w:r w:rsidRPr="00FC6B1C">
        <w:rPr>
          <w:rStyle w:val="Siln"/>
          <w:rFonts w:ascii="Arial" w:hAnsi="Arial" w:cs="Arial"/>
          <w:b w:val="0"/>
          <w:bCs w:val="0"/>
          <w:sz w:val="16"/>
          <w:szCs w:val="16"/>
          <w:shd w:val="clear" w:color="auto" w:fill="FFFFFF"/>
        </w:rPr>
        <w:t xml:space="preserve">, která je předním světovým poskytovatelem zdravotnických technologií a </w:t>
      </w:r>
      <w:proofErr w:type="gramStart"/>
      <w:r w:rsidRPr="00FC6B1C">
        <w:rPr>
          <w:rStyle w:val="Siln"/>
          <w:rFonts w:ascii="Arial" w:hAnsi="Arial" w:cs="Arial"/>
          <w:b w:val="0"/>
          <w:bCs w:val="0"/>
          <w:sz w:val="16"/>
          <w:szCs w:val="16"/>
          <w:shd w:val="clear" w:color="auto" w:fill="FFFFFF"/>
        </w:rPr>
        <w:t>utváří</w:t>
      </w:r>
      <w:proofErr w:type="gramEnd"/>
      <w:r w:rsidRPr="00FC6B1C">
        <w:rPr>
          <w:rStyle w:val="Siln"/>
          <w:rFonts w:ascii="Arial" w:hAnsi="Arial" w:cs="Arial"/>
          <w:b w:val="0"/>
          <w:bCs w:val="0"/>
          <w:sz w:val="16"/>
          <w:szCs w:val="16"/>
          <w:shd w:val="clear" w:color="auto" w:fill="FFFFFF"/>
        </w:rPr>
        <w:t xml:space="preserve"> tak budoucnost zdravotní péče. Siemens je rovněž držitelem menšinového podílu ve společnosti Siemens </w:t>
      </w:r>
      <w:proofErr w:type="spellStart"/>
      <w:r w:rsidRPr="00FC6B1C">
        <w:rPr>
          <w:rStyle w:val="Siln"/>
          <w:rFonts w:ascii="Arial" w:hAnsi="Arial" w:cs="Arial"/>
          <w:b w:val="0"/>
          <w:bCs w:val="0"/>
          <w:sz w:val="16"/>
          <w:szCs w:val="16"/>
          <w:shd w:val="clear" w:color="auto" w:fill="FFFFFF"/>
        </w:rPr>
        <w:t>Energy</w:t>
      </w:r>
      <w:proofErr w:type="spellEnd"/>
      <w:r w:rsidRPr="00FC6B1C">
        <w:rPr>
          <w:rStyle w:val="Siln"/>
          <w:rFonts w:ascii="Arial" w:hAnsi="Arial" w:cs="Arial"/>
          <w:b w:val="0"/>
          <w:bCs w:val="0"/>
          <w:sz w:val="16"/>
          <w:szCs w:val="16"/>
          <w:shd w:val="clear" w:color="auto" w:fill="FFFFFF"/>
        </w:rPr>
        <w:t xml:space="preserve">,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0" w:history="1">
        <w:r w:rsidRPr="00FC6B1C">
          <w:rPr>
            <w:rStyle w:val="Hypertextovodkaz"/>
            <w:rFonts w:ascii="Arial" w:hAnsi="Arial" w:cs="Arial"/>
            <w:b/>
            <w:bCs/>
            <w:sz w:val="16"/>
            <w:szCs w:val="16"/>
            <w:shd w:val="clear" w:color="auto" w:fill="FFFFFF"/>
          </w:rPr>
          <w:t>www.siemens.com</w:t>
        </w:r>
      </w:hyperlink>
      <w:r w:rsidRPr="00FC6B1C">
        <w:rPr>
          <w:rStyle w:val="Siln"/>
          <w:rFonts w:ascii="Arial" w:hAnsi="Arial" w:cs="Arial"/>
          <w:b w:val="0"/>
          <w:bCs w:val="0"/>
          <w:sz w:val="16"/>
          <w:szCs w:val="16"/>
          <w:shd w:val="clear" w:color="auto" w:fill="FFFFFF"/>
        </w:rPr>
        <w:t>.</w:t>
      </w:r>
    </w:p>
    <w:sectPr w:rsidR="00E22357" w:rsidRPr="00FC6B1C" w:rsidSect="00E22357">
      <w:headerReference w:type="default" r:id="rId11"/>
      <w:footerReference w:type="default" r:id="rId12"/>
      <w:headerReference w:type="first" r:id="rId13"/>
      <w:footerReference w:type="first" r:id="rId14"/>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275A" w14:textId="77777777" w:rsidR="00334524" w:rsidRDefault="00334524">
      <w:pPr>
        <w:spacing w:after="0" w:line="240" w:lineRule="auto"/>
      </w:pPr>
      <w:r>
        <w:separator/>
      </w:r>
    </w:p>
  </w:endnote>
  <w:endnote w:type="continuationSeparator" w:id="0">
    <w:p w14:paraId="67EF2C18" w14:textId="77777777" w:rsidR="00334524" w:rsidRDefault="0033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867D" w14:textId="77777777" w:rsidR="00334524" w:rsidRDefault="00334524">
      <w:pPr>
        <w:spacing w:after="0" w:line="240" w:lineRule="auto"/>
      </w:pPr>
      <w:r>
        <w:separator/>
      </w:r>
    </w:p>
  </w:footnote>
  <w:footnote w:type="continuationSeparator" w:id="0">
    <w:p w14:paraId="38245734" w14:textId="77777777" w:rsidR="00334524" w:rsidRDefault="0033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52D9F579"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 xml:space="preserve">Tisková </w:t>
    </w:r>
    <w:r w:rsidR="00551FFB">
      <w:rPr>
        <w:rFonts w:ascii="Arial" w:hAnsi="Arial" w:cs="Arial"/>
        <w:sz w:val="20"/>
        <w:szCs w:val="20"/>
      </w:rPr>
      <w:t>informace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77777777" w:rsidR="00E22357" w:rsidRDefault="00642F39">
    <w:pPr>
      <w:pStyle w:val="Zhlav"/>
    </w:pPr>
    <w:r>
      <w:rPr>
        <w:noProof/>
      </w:rPr>
      <w:pict w14:anchorId="224A1823">
        <v:shape id="_x0000_s1025" style="position:absolute;margin-left:56.7pt;margin-top:119.2pt;width:481.6pt;height:0;z-index:-251658240;mso-position-horizontal-relative:page;mso-position-vertical-relative:text" coordsize="9632,20" o:allowincell="f" path="m,l9632,e" filled="f" strokeweight=".1199mm">
          <v:path arrowok="t"/>
          <w10:wrap anchorx="page"/>
        </v:shape>
      </w:pict>
    </w:r>
  </w:p>
  <w:p w14:paraId="039D82C6" w14:textId="7B14C1EA"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 xml:space="preserve">Tisková </w:t>
    </w:r>
    <w:r w:rsidR="005B41DC">
      <w:rPr>
        <w:rFonts w:ascii="Arial" w:hAnsi="Arial" w:cs="Arial"/>
        <w:color w:val="A6A6A6"/>
        <w:sz w:val="62"/>
        <w:szCs w:val="62"/>
      </w:rPr>
      <w:t>informace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ABC"/>
    <w:rsid w:val="00002666"/>
    <w:rsid w:val="00024009"/>
    <w:rsid w:val="000A5B0D"/>
    <w:rsid w:val="001334AD"/>
    <w:rsid w:val="001E6767"/>
    <w:rsid w:val="00220094"/>
    <w:rsid w:val="00295246"/>
    <w:rsid w:val="002E2275"/>
    <w:rsid w:val="00334524"/>
    <w:rsid w:val="00383489"/>
    <w:rsid w:val="003932CC"/>
    <w:rsid w:val="00445B20"/>
    <w:rsid w:val="004E0150"/>
    <w:rsid w:val="005071DE"/>
    <w:rsid w:val="00551FFB"/>
    <w:rsid w:val="00586716"/>
    <w:rsid w:val="005B41DC"/>
    <w:rsid w:val="006333D9"/>
    <w:rsid w:val="00642F39"/>
    <w:rsid w:val="006909A8"/>
    <w:rsid w:val="00695B66"/>
    <w:rsid w:val="006B761A"/>
    <w:rsid w:val="00723111"/>
    <w:rsid w:val="00757B73"/>
    <w:rsid w:val="007D2A24"/>
    <w:rsid w:val="00804ABC"/>
    <w:rsid w:val="009909AB"/>
    <w:rsid w:val="00A31790"/>
    <w:rsid w:val="00A513B4"/>
    <w:rsid w:val="00B005C7"/>
    <w:rsid w:val="00B0541C"/>
    <w:rsid w:val="00B25A68"/>
    <w:rsid w:val="00BF1A0E"/>
    <w:rsid w:val="00BF6E74"/>
    <w:rsid w:val="00C43AEA"/>
    <w:rsid w:val="00C5629D"/>
    <w:rsid w:val="00C66ECC"/>
    <w:rsid w:val="00CB1BF3"/>
    <w:rsid w:val="00CC1C04"/>
    <w:rsid w:val="00D42B17"/>
    <w:rsid w:val="00E22357"/>
    <w:rsid w:val="00E425BF"/>
    <w:rsid w:val="00E47AE7"/>
    <w:rsid w:val="00E651DF"/>
    <w:rsid w:val="00E84801"/>
    <w:rsid w:val="00FC6B1C"/>
    <w:rsid w:val="00FE0D6E"/>
    <w:rsid w:val="00FE3A3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paragraph" w:styleId="Nzev">
    <w:name w:val="Title"/>
    <w:basedOn w:val="Normln"/>
    <w:link w:val="NzevChar"/>
    <w:uiPriority w:val="10"/>
    <w:qFormat/>
    <w:rsid w:val="009909AB"/>
    <w:pPr>
      <w:widowControl w:val="0"/>
      <w:autoSpaceDE w:val="0"/>
      <w:autoSpaceDN w:val="0"/>
      <w:spacing w:before="87" w:after="0" w:line="240" w:lineRule="auto"/>
      <w:ind w:left="132" w:right="1517"/>
    </w:pPr>
    <w:rPr>
      <w:rFonts w:ascii="Arial" w:eastAsia="Arial" w:hAnsi="Arial" w:cs="Arial"/>
      <w:sz w:val="40"/>
      <w:szCs w:val="40"/>
      <w:lang w:val="de-DE" w:eastAsia="en-US"/>
    </w:rPr>
  </w:style>
  <w:style w:type="character" w:customStyle="1" w:styleId="NzevChar">
    <w:name w:val="Název Char"/>
    <w:basedOn w:val="Standardnpsmoodstavce"/>
    <w:link w:val="Nzev"/>
    <w:uiPriority w:val="10"/>
    <w:rsid w:val="009909AB"/>
    <w:rPr>
      <w:rFonts w:ascii="Arial" w:eastAsia="Arial" w:hAnsi="Arial" w:cs="Arial"/>
      <w:sz w:val="40"/>
      <w:szCs w:val="40"/>
      <w:lang w:val="de-DE" w:eastAsia="en-US"/>
    </w:rPr>
  </w:style>
  <w:style w:type="character" w:styleId="Nevyeenzmnka">
    <w:name w:val="Unresolved Mention"/>
    <w:basedOn w:val="Standardnpsmoodstavce"/>
    <w:uiPriority w:val="99"/>
    <w:semiHidden/>
    <w:unhideWhenUsed/>
    <w:rsid w:val="00FC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 w:id="16012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iemensCzech"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twitter.com/SiemensCzech"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iana.kellerova@siemen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www.siemens.com" TargetMode="External"/><Relationship Id="rId4" Type="http://schemas.openxmlformats.org/officeDocument/2006/relationships/footnotes" Target="footnotes.xml"/><Relationship Id="rId9" Type="http://schemas.openxmlformats.org/officeDocument/2006/relationships/hyperlink" Target="http://www.siemens.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1184</Words>
  <Characters>6991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Rudolecká, Lucie (RC-CZ CM EI)</cp:lastModifiedBy>
  <cp:revision>17</cp:revision>
  <dcterms:created xsi:type="dcterms:W3CDTF">2021-03-29T07:51:00Z</dcterms:created>
  <dcterms:modified xsi:type="dcterms:W3CDTF">2022-05-18T07:53:00Z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2022-05-18T07:53:57Z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